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26" w:rsidRPr="00D20B26" w:rsidRDefault="00D20B26" w:rsidP="00D20B26">
      <w:pPr>
        <w:widowControl/>
        <w:spacing w:before="100" w:beforeAutospacing="1" w:after="100" w:afterAutospacing="1" w:line="600" w:lineRule="atLeast"/>
        <w:jc w:val="left"/>
        <w:rPr>
          <w:rFonts w:ascii="宋体" w:eastAsia="宋体" w:hAnsi="宋体" w:cs="宋体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各位同仁： </w:t>
      </w:r>
    </w:p>
    <w:p w:rsidR="00D20B26" w:rsidRDefault="00D20B26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</w:t>
      </w:r>
      <w:r w:rsidR="0052660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荣盛</w:t>
      </w:r>
      <w:r w:rsidR="00526606">
        <w:rPr>
          <w:rFonts w:ascii="宋体" w:eastAsia="宋体" w:hAnsi="宋体" w:cs="宋体"/>
          <w:color w:val="333333"/>
          <w:kern w:val="0"/>
          <w:sz w:val="24"/>
          <w:szCs w:val="24"/>
        </w:rPr>
        <w:t>盟固利公司采购管理办法</w:t>
      </w: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，现对天津</w:t>
      </w:r>
      <w:r w:rsidR="00762AF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</w:t>
      </w: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期</w:t>
      </w:r>
      <w:r w:rsidR="00762AF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软包590</w:t>
      </w: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</w:t>
      </w:r>
      <w:r w:rsidR="00EC73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中的</w:t>
      </w:r>
      <w:r w:rsidR="00762AF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工艺类设备</w:t>
      </w:r>
      <w:r w:rsidR="00EC73B4">
        <w:rPr>
          <w:rFonts w:ascii="宋体" w:eastAsia="宋体" w:hAnsi="宋体" w:cs="宋体"/>
          <w:color w:val="333333"/>
          <w:kern w:val="0"/>
          <w:sz w:val="24"/>
          <w:szCs w:val="24"/>
        </w:rPr>
        <w:t>及</w:t>
      </w:r>
      <w:r w:rsidR="00762AFB" w:rsidRPr="00FD4420">
        <w:rPr>
          <w:rFonts w:ascii="宋体" w:hAnsi="宋体" w:cs="宋体" w:hint="eastAsia"/>
          <w:bCs/>
          <w:sz w:val="24"/>
        </w:rPr>
        <w:t>天津</w:t>
      </w:r>
      <w:r w:rsidR="00762AFB" w:rsidRPr="00FD4420">
        <w:rPr>
          <w:rFonts w:ascii="宋体" w:hAnsi="宋体" w:cs="宋体" w:hint="eastAsia"/>
          <w:bCs/>
          <w:sz w:val="24"/>
        </w:rPr>
        <w:t>pack</w:t>
      </w:r>
      <w:r w:rsidR="00762AFB" w:rsidRPr="00FD4420">
        <w:rPr>
          <w:rFonts w:ascii="宋体" w:hAnsi="宋体" w:cs="宋体" w:hint="eastAsia"/>
          <w:bCs/>
          <w:sz w:val="24"/>
        </w:rPr>
        <w:t>车间改造</w:t>
      </w:r>
      <w:r w:rsidR="00762AFB">
        <w:rPr>
          <w:rFonts w:ascii="宋体" w:hAnsi="宋体" w:cs="宋体" w:hint="eastAsia"/>
          <w:bCs/>
          <w:sz w:val="24"/>
        </w:rPr>
        <w:t>、</w:t>
      </w:r>
      <w:r w:rsidR="00762AFB" w:rsidRPr="00FD4420">
        <w:rPr>
          <w:rFonts w:ascii="宋体" w:hAnsi="宋体" w:cs="宋体" w:hint="eastAsia"/>
          <w:bCs/>
          <w:sz w:val="24"/>
        </w:rPr>
        <w:t>方壳产线项目</w:t>
      </w:r>
      <w:r w:rsidR="00EC73B4">
        <w:rPr>
          <w:rFonts w:ascii="宋体" w:eastAsia="宋体" w:hAnsi="宋体" w:cs="宋体"/>
          <w:color w:val="333333"/>
          <w:kern w:val="0"/>
          <w:sz w:val="24"/>
          <w:szCs w:val="24"/>
        </w:rPr>
        <w:t>中</w:t>
      </w:r>
      <w:r w:rsidR="00EC73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增加</w:t>
      </w:r>
      <w:r w:rsidR="00EC73B4">
        <w:rPr>
          <w:rFonts w:ascii="宋体" w:eastAsia="宋体" w:hAnsi="宋体" w:cs="宋体"/>
          <w:color w:val="333333"/>
          <w:kern w:val="0"/>
          <w:sz w:val="24"/>
          <w:szCs w:val="24"/>
        </w:rPr>
        <w:t>的</w:t>
      </w:r>
      <w:r w:rsidR="00762AF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充放电</w:t>
      </w:r>
      <w:r w:rsidR="00762AFB">
        <w:rPr>
          <w:rFonts w:ascii="宋体" w:eastAsia="宋体" w:hAnsi="宋体" w:cs="宋体"/>
          <w:color w:val="333333"/>
          <w:kern w:val="0"/>
          <w:sz w:val="24"/>
          <w:szCs w:val="24"/>
        </w:rPr>
        <w:t>检测</w:t>
      </w:r>
      <w:r w:rsidR="00EC73B4">
        <w:rPr>
          <w:rFonts w:ascii="宋体" w:eastAsia="宋体" w:hAnsi="宋体" w:cs="宋体"/>
          <w:color w:val="333333"/>
          <w:kern w:val="0"/>
          <w:sz w:val="24"/>
          <w:szCs w:val="24"/>
        </w:rPr>
        <w:t>设备</w:t>
      </w:r>
      <w:r w:rsidR="00F11F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="00F11F52" w:rsidRPr="00F11F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标准模组</w:t>
      </w:r>
      <w:r w:rsidR="00F11F52" w:rsidRPr="00F11F52">
        <w:rPr>
          <w:rFonts w:ascii="宋体" w:eastAsia="宋体" w:hAnsi="宋体" w:cs="宋体"/>
          <w:color w:val="333333"/>
          <w:kern w:val="0"/>
          <w:sz w:val="24"/>
          <w:szCs w:val="24"/>
        </w:rPr>
        <w:t>手动线设备</w:t>
      </w:r>
      <w:r w:rsidR="00EC73B4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举行</w:t>
      </w:r>
      <w:r w:rsidR="0052660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公平</w:t>
      </w:r>
      <w:r w:rsidR="00526606">
        <w:rPr>
          <w:rFonts w:ascii="宋体" w:eastAsia="宋体" w:hAnsi="宋体" w:cs="宋体"/>
          <w:color w:val="333333"/>
          <w:kern w:val="0"/>
          <w:sz w:val="24"/>
          <w:szCs w:val="24"/>
        </w:rPr>
        <w:t>、公正</w:t>
      </w: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招标采购。</w:t>
      </w:r>
    </w:p>
    <w:p w:rsidR="00F11F52" w:rsidRPr="00D20B26" w:rsidRDefault="00F11F52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20B26" w:rsidRDefault="00D20B26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具体招标</w:t>
      </w:r>
      <w:r w:rsidR="00D6402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明细</w:t>
      </w: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如下：</w:t>
      </w:r>
    </w:p>
    <w:tbl>
      <w:tblPr>
        <w:tblW w:w="5153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722"/>
        <w:gridCol w:w="1318"/>
        <w:gridCol w:w="1504"/>
        <w:gridCol w:w="1276"/>
        <w:gridCol w:w="1135"/>
        <w:gridCol w:w="1699"/>
        <w:gridCol w:w="963"/>
        <w:gridCol w:w="1306"/>
      </w:tblGrid>
      <w:tr w:rsidR="00D6402C" w:rsidRPr="00762AFB" w:rsidTr="00762AFB">
        <w:trPr>
          <w:trHeight w:val="55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2C" w:rsidRPr="00762AFB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招标编号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D6402C" w:rsidP="00EC73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标的物名称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D6402C" w:rsidP="00EC73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购买标书费（元）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D6402C" w:rsidP="00EC73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投标保证金（万元）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D6402C" w:rsidP="00EC73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标书收取截止时间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D6402C" w:rsidP="00EC73B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预计开标时间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开标方式</w:t>
            </w:r>
          </w:p>
        </w:tc>
      </w:tr>
      <w:tr w:rsidR="00EC73B4" w:rsidRPr="00762AFB" w:rsidTr="00762AFB">
        <w:trPr>
          <w:trHeight w:val="552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3B4" w:rsidRPr="00762AFB" w:rsidRDefault="00EC73B4" w:rsidP="00EC73B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B4" w:rsidRPr="00762AFB" w:rsidRDefault="00EC73B4" w:rsidP="00762AFB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TJMGL</w:t>
            </w:r>
            <w:r w:rsidR="00762AFB"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20200010</w:t>
            </w:r>
            <w:r w:rsidR="00762AF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B4" w:rsidRPr="00762AFB" w:rsidRDefault="00762AFB" w:rsidP="00EC73B4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锂离子动力电池极片涂布机6台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3B4" w:rsidRPr="00762AFB" w:rsidRDefault="00EC73B4" w:rsidP="00EC73B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500.00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3B4" w:rsidRPr="00762AFB" w:rsidRDefault="006819F4" w:rsidP="00EC73B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3</w:t>
            </w:r>
            <w:r w:rsidR="00EC73B4"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3B4" w:rsidRPr="00762AFB" w:rsidRDefault="00EC73B4" w:rsidP="00762AFB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2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020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</w:t>
            </w:r>
            <w:r w:rsidR="00762AFB"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8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月</w:t>
            </w:r>
            <w:r w:rsidR="00762AFB"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7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B4" w:rsidRPr="00762AFB" w:rsidRDefault="00762AFB" w:rsidP="00EC73B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待通知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3B4" w:rsidRPr="00762AFB" w:rsidRDefault="00EC73B4" w:rsidP="00762A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腾讯会议</w:t>
            </w:r>
            <w:r w:rsidR="00762AFB"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或</w:t>
            </w:r>
            <w:r w:rsidR="00762AFB" w:rsidRPr="00762AF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现场</w:t>
            </w: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开标</w:t>
            </w:r>
          </w:p>
        </w:tc>
      </w:tr>
      <w:tr w:rsidR="00D6402C" w:rsidRPr="00762AFB" w:rsidTr="00762AFB">
        <w:trPr>
          <w:trHeight w:val="552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2C" w:rsidRPr="00762AFB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2C" w:rsidRPr="00762AFB" w:rsidRDefault="00762AFB" w:rsidP="00EC73B4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TJMGL202000103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2C" w:rsidRPr="00762AFB" w:rsidRDefault="00762AFB" w:rsidP="00EC73B4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锂离子动力电池制浆</w:t>
            </w:r>
            <w:r w:rsidRPr="00762AF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和浆料输送</w:t>
            </w: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系统</w:t>
            </w:r>
            <w:r w:rsidRPr="00762AF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设备</w:t>
            </w: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10套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D6402C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500.00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6819F4" w:rsidP="00D6402C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3</w:t>
            </w: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762AFB" w:rsidP="00A0342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2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020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</w:t>
            </w:r>
            <w:r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8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月</w:t>
            </w:r>
            <w:r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7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2C" w:rsidRPr="00762AFB" w:rsidRDefault="00762AFB" w:rsidP="00EC73B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待通知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02C" w:rsidRPr="00762AFB" w:rsidRDefault="00762AFB" w:rsidP="00762A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腾讯会议或</w:t>
            </w:r>
            <w:r w:rsidRPr="00762AF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现场</w:t>
            </w: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开标</w:t>
            </w:r>
          </w:p>
        </w:tc>
      </w:tr>
      <w:tr w:rsidR="00A15778" w:rsidRPr="00762AFB" w:rsidTr="00762AFB">
        <w:trPr>
          <w:trHeight w:val="552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78" w:rsidRPr="00762AFB" w:rsidRDefault="00A15778" w:rsidP="00A1577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78" w:rsidRPr="00762AFB" w:rsidRDefault="00762AFB" w:rsidP="00A15778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TJMGL</w:t>
            </w:r>
            <w:r w:rsidR="006819F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202000104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78" w:rsidRPr="00762AFB" w:rsidRDefault="006819F4" w:rsidP="00A15778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819F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锂离子动力电池极片</w:t>
            </w:r>
            <w:r w:rsidRPr="006819F4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辊压机</w:t>
            </w:r>
            <w:r w:rsidRPr="006819F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78" w:rsidRPr="00762AFB" w:rsidRDefault="00A15778" w:rsidP="00A1577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500.00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78" w:rsidRPr="00762AFB" w:rsidRDefault="006819F4" w:rsidP="00A1577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10</w:t>
            </w:r>
            <w:r w:rsidR="00A15778"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.00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78" w:rsidRPr="00762AFB" w:rsidRDefault="00762AFB" w:rsidP="00A1577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2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020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</w:t>
            </w:r>
            <w:r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8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月</w:t>
            </w:r>
            <w:r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7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78" w:rsidRPr="00762AFB" w:rsidRDefault="00762AFB" w:rsidP="00A15778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待通知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78" w:rsidRPr="00762AFB" w:rsidRDefault="00762AFB" w:rsidP="00762AF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腾讯会议或</w:t>
            </w:r>
            <w:r w:rsidRPr="00762AF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现场</w:t>
            </w: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开标</w:t>
            </w:r>
          </w:p>
        </w:tc>
      </w:tr>
      <w:tr w:rsidR="006819F4" w:rsidRPr="00762AFB" w:rsidTr="00762AFB">
        <w:trPr>
          <w:trHeight w:val="552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9F4" w:rsidRPr="00762AFB" w:rsidRDefault="006819F4" w:rsidP="006819F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TJMGL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202000105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6819F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电芯接触式烘烤设备4套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500.00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15</w:t>
            </w: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.00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2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020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</w:t>
            </w:r>
            <w:r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8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月</w:t>
            </w:r>
            <w:r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7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待通知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腾讯会议或</w:t>
            </w:r>
            <w:r w:rsidRPr="00762AF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现场</w:t>
            </w: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开标</w:t>
            </w:r>
          </w:p>
        </w:tc>
      </w:tr>
      <w:tr w:rsidR="006819F4" w:rsidRPr="00762AFB" w:rsidTr="00762AFB">
        <w:trPr>
          <w:trHeight w:val="552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9F4" w:rsidRPr="00762AFB" w:rsidRDefault="006819F4" w:rsidP="006819F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TJMGL20200010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6819F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充放电设备检测</w:t>
            </w:r>
            <w:r w:rsidRPr="006819F4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设备</w:t>
            </w:r>
            <w:r w:rsidRPr="006819F4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3套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500.00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10</w:t>
            </w: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.00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2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020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</w:t>
            </w:r>
            <w:r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8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月</w:t>
            </w:r>
            <w:r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7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待通知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腾讯会议或</w:t>
            </w:r>
            <w:r w:rsidRPr="00762AF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现场</w:t>
            </w: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开标</w:t>
            </w:r>
          </w:p>
        </w:tc>
      </w:tr>
      <w:tr w:rsidR="006819F4" w:rsidRPr="00762AFB" w:rsidTr="00762AFB">
        <w:trPr>
          <w:trHeight w:val="5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9F4" w:rsidRPr="00762AFB" w:rsidRDefault="006819F4" w:rsidP="006819F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TJMGL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202000107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F11F52" w:rsidP="006819F4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标准模组</w:t>
            </w: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手动线设备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1套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F11F52" w:rsidP="006819F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5</w:t>
            </w:r>
            <w:r w:rsidR="006819F4"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F11F52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2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020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</w:t>
            </w:r>
            <w:r w:rsidRPr="00762AFB">
              <w:rPr>
                <w:rFonts w:ascii="宋体" w:hAnsi="宋体"/>
                <w:b/>
                <w:color w:val="000000"/>
                <w:sz w:val="18"/>
                <w:szCs w:val="18"/>
              </w:rPr>
              <w:t>8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月</w:t>
            </w:r>
            <w:r w:rsidR="00F11F52">
              <w:rPr>
                <w:rFonts w:ascii="宋体" w:hAnsi="宋体"/>
                <w:b/>
                <w:color w:val="000000"/>
                <w:sz w:val="18"/>
                <w:szCs w:val="18"/>
              </w:rPr>
              <w:t>8</w:t>
            </w:r>
            <w:r w:rsidRPr="00762AFB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待通知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F4" w:rsidRPr="00762AFB" w:rsidRDefault="006819F4" w:rsidP="006819F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腾讯会议或</w:t>
            </w:r>
            <w:r w:rsidRPr="00762AF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现场</w:t>
            </w:r>
            <w:r w:rsidRPr="00762AF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开标</w:t>
            </w:r>
          </w:p>
        </w:tc>
      </w:tr>
    </w:tbl>
    <w:p w:rsidR="00526606" w:rsidRPr="00D20B26" w:rsidRDefault="00526606" w:rsidP="00D6402C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D20B26" w:rsidRPr="00D20B26" w:rsidRDefault="00241581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415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上述款项缴纳方式：电汇交纳（汇款单位请与投标单位名称一致）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  </w:t>
      </w:r>
      <w:r w:rsidRPr="002415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天津荣盛盟固利新能源科技有限公司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  </w:t>
      </w:r>
      <w:r w:rsidRPr="002415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工商银行天津宝盛支行0302096209100024927 </w:t>
      </w:r>
      <w:r w:rsidR="00D20B26"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D20B26" w:rsidRPr="00D20B26" w:rsidRDefault="00D20B26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联系人：韩鹏飞             </w:t>
      </w:r>
    </w:p>
    <w:p w:rsidR="00D20B26" w:rsidRPr="00D20B26" w:rsidRDefault="00D20B26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电话：13488729370        </w:t>
      </w:r>
    </w:p>
    <w:p w:rsidR="00D20B26" w:rsidRPr="00D20B26" w:rsidRDefault="00D20B26" w:rsidP="00D6402C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有意投标者，请及时与我方联系。 </w:t>
      </w:r>
    </w:p>
    <w:p w:rsidR="00F82866" w:rsidRPr="00D20B26" w:rsidRDefault="00F82866" w:rsidP="00D6402C">
      <w:pPr>
        <w:spacing w:line="360" w:lineRule="auto"/>
      </w:pPr>
    </w:p>
    <w:sectPr w:rsidR="00F82866" w:rsidRPr="00D20B26" w:rsidSect="00D6402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896" w:rsidRDefault="00DB4896" w:rsidP="00762AFB">
      <w:r>
        <w:separator/>
      </w:r>
    </w:p>
  </w:endnote>
  <w:endnote w:type="continuationSeparator" w:id="0">
    <w:p w:rsidR="00DB4896" w:rsidRDefault="00DB4896" w:rsidP="0076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896" w:rsidRDefault="00DB4896" w:rsidP="00762AFB">
      <w:r>
        <w:separator/>
      </w:r>
    </w:p>
  </w:footnote>
  <w:footnote w:type="continuationSeparator" w:id="0">
    <w:p w:rsidR="00DB4896" w:rsidRDefault="00DB4896" w:rsidP="00762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26"/>
    <w:rsid w:val="000E01EB"/>
    <w:rsid w:val="00203D00"/>
    <w:rsid w:val="00241581"/>
    <w:rsid w:val="00526606"/>
    <w:rsid w:val="006819F4"/>
    <w:rsid w:val="00762AFB"/>
    <w:rsid w:val="00954F77"/>
    <w:rsid w:val="009C21C5"/>
    <w:rsid w:val="00A013A9"/>
    <w:rsid w:val="00A03424"/>
    <w:rsid w:val="00A15778"/>
    <w:rsid w:val="00A712E2"/>
    <w:rsid w:val="00AD0B13"/>
    <w:rsid w:val="00D20B26"/>
    <w:rsid w:val="00D6402C"/>
    <w:rsid w:val="00DB4896"/>
    <w:rsid w:val="00EC73B4"/>
    <w:rsid w:val="00EF444D"/>
    <w:rsid w:val="00F11F52"/>
    <w:rsid w:val="00F8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84000"/>
  <w15:chartTrackingRefBased/>
  <w15:docId w15:val="{6B4B5C38-83D1-4DF6-A5C6-9AFA0AB2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B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D2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2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2AF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62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62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2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韩鹏飞</dc:creator>
  <cp:keywords/>
  <dc:description/>
  <cp:lastModifiedBy>韩鹏飞</cp:lastModifiedBy>
  <cp:revision>3</cp:revision>
  <dcterms:created xsi:type="dcterms:W3CDTF">2020-07-24T05:18:00Z</dcterms:created>
  <dcterms:modified xsi:type="dcterms:W3CDTF">2020-07-24T05:25:00Z</dcterms:modified>
</cp:coreProperties>
</file>