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D9B" w:rsidRDefault="006B2D9B">
      <w:pPr>
        <w:jc w:val="center"/>
        <w:rPr>
          <w:rFonts w:eastAsia="黑体"/>
          <w:b/>
          <w:bCs/>
          <w:color w:val="130000"/>
          <w:sz w:val="84"/>
        </w:rPr>
      </w:pPr>
    </w:p>
    <w:p w:rsidR="006B2D9B" w:rsidRDefault="006B2D9B">
      <w:pPr>
        <w:jc w:val="center"/>
        <w:rPr>
          <w:rFonts w:eastAsia="黑体"/>
          <w:b/>
          <w:bCs/>
          <w:color w:val="130000"/>
          <w:sz w:val="84"/>
        </w:rPr>
      </w:pPr>
    </w:p>
    <w:p w:rsidR="006B2D9B" w:rsidRDefault="006B2D9B">
      <w:pPr>
        <w:jc w:val="center"/>
        <w:rPr>
          <w:rFonts w:eastAsia="黑体"/>
          <w:b/>
          <w:bCs/>
          <w:color w:val="130000"/>
          <w:sz w:val="84"/>
        </w:rPr>
      </w:pPr>
    </w:p>
    <w:p w:rsidR="006B2D9B" w:rsidRDefault="00922EE1">
      <w:pPr>
        <w:jc w:val="center"/>
        <w:rPr>
          <w:rFonts w:eastAsia="黑体"/>
          <w:b/>
          <w:bCs/>
          <w:color w:val="130000"/>
          <w:sz w:val="84"/>
          <w:lang w:eastAsia="zh-CN"/>
        </w:rPr>
      </w:pPr>
      <w:r>
        <w:rPr>
          <w:rFonts w:eastAsia="黑体" w:hint="eastAsia"/>
          <w:b/>
          <w:bCs/>
          <w:color w:val="130000"/>
          <w:sz w:val="84"/>
          <w:lang w:eastAsia="zh-CN"/>
        </w:rPr>
        <w:t>招标文件</w:t>
      </w:r>
    </w:p>
    <w:p w:rsidR="006B2D9B" w:rsidRDefault="00922EE1">
      <w:pPr>
        <w:jc w:val="center"/>
        <w:rPr>
          <w:b/>
          <w:bCs/>
          <w:color w:val="170000"/>
          <w:sz w:val="32"/>
          <w:lang w:eastAsia="zh-CN"/>
        </w:rPr>
      </w:pPr>
      <w:r w:rsidRPr="001632E0">
        <w:rPr>
          <w:rFonts w:hint="eastAsia"/>
          <w:b/>
          <w:bCs/>
          <w:color w:val="170000"/>
          <w:sz w:val="32"/>
          <w:lang w:eastAsia="zh-CN"/>
        </w:rPr>
        <w:t>（编号：</w:t>
      </w:r>
      <w:r w:rsidRPr="001632E0">
        <w:rPr>
          <w:rFonts w:hint="eastAsia"/>
          <w:b/>
          <w:bCs/>
          <w:color w:val="170000"/>
          <w:sz w:val="32"/>
          <w:lang w:eastAsia="zh-CN"/>
        </w:rPr>
        <w:t>TJMGL00</w:t>
      </w:r>
      <w:r w:rsidR="00944154">
        <w:rPr>
          <w:rFonts w:hint="eastAsia"/>
          <w:b/>
          <w:bCs/>
          <w:color w:val="170000"/>
          <w:sz w:val="32"/>
          <w:lang w:eastAsia="zh-CN"/>
        </w:rPr>
        <w:t>8</w:t>
      </w:r>
      <w:r w:rsidRPr="001632E0">
        <w:rPr>
          <w:rFonts w:hint="eastAsia"/>
          <w:b/>
          <w:bCs/>
          <w:color w:val="170000"/>
          <w:sz w:val="32"/>
          <w:lang w:eastAsia="zh-CN"/>
        </w:rPr>
        <w:t>）</w:t>
      </w:r>
    </w:p>
    <w:p w:rsidR="006B2D9B" w:rsidRDefault="006B2D9B">
      <w:pPr>
        <w:spacing w:line="600" w:lineRule="exact"/>
        <w:jc w:val="center"/>
        <w:rPr>
          <w:rFonts w:eastAsia="黑体"/>
          <w:color w:val="1B0000"/>
          <w:sz w:val="36"/>
          <w:lang w:eastAsia="zh-CN"/>
        </w:rPr>
      </w:pPr>
    </w:p>
    <w:p w:rsidR="006B2D9B" w:rsidRDefault="006B2D9B">
      <w:pPr>
        <w:spacing w:line="600" w:lineRule="exact"/>
        <w:jc w:val="center"/>
        <w:rPr>
          <w:rFonts w:eastAsia="黑体"/>
          <w:color w:val="1F0000"/>
          <w:sz w:val="36"/>
          <w:lang w:eastAsia="zh-CN"/>
        </w:rPr>
      </w:pPr>
    </w:p>
    <w:p w:rsidR="006B2D9B" w:rsidRDefault="006B2D9B">
      <w:pPr>
        <w:spacing w:line="600" w:lineRule="exact"/>
        <w:jc w:val="center"/>
        <w:rPr>
          <w:rFonts w:eastAsia="黑体"/>
          <w:color w:val="230000"/>
          <w:sz w:val="36"/>
          <w:lang w:eastAsia="zh-CN"/>
        </w:rPr>
      </w:pPr>
    </w:p>
    <w:p w:rsidR="006B2D9B" w:rsidRDefault="006B2D9B">
      <w:pPr>
        <w:spacing w:line="600" w:lineRule="exact"/>
        <w:jc w:val="center"/>
        <w:rPr>
          <w:rFonts w:eastAsia="黑体"/>
          <w:color w:val="270000"/>
          <w:sz w:val="36"/>
          <w:lang w:eastAsia="zh-CN"/>
        </w:rPr>
      </w:pPr>
    </w:p>
    <w:p w:rsidR="006B2D9B" w:rsidRDefault="006B2D9B">
      <w:pPr>
        <w:spacing w:line="600" w:lineRule="exact"/>
        <w:jc w:val="center"/>
        <w:rPr>
          <w:rFonts w:eastAsia="黑体"/>
          <w:color w:val="2B0000"/>
          <w:sz w:val="36"/>
          <w:lang w:eastAsia="zh-CN"/>
        </w:rPr>
      </w:pPr>
    </w:p>
    <w:p w:rsidR="006B2D9B" w:rsidRDefault="006B2D9B">
      <w:pPr>
        <w:spacing w:line="600" w:lineRule="exact"/>
        <w:jc w:val="center"/>
        <w:rPr>
          <w:rFonts w:eastAsia="黑体"/>
          <w:color w:val="2F0000"/>
          <w:sz w:val="36"/>
          <w:lang w:eastAsia="zh-CN"/>
        </w:rPr>
      </w:pPr>
    </w:p>
    <w:p w:rsidR="006B2D9B" w:rsidRDefault="006B2D9B">
      <w:pPr>
        <w:spacing w:line="600" w:lineRule="exact"/>
        <w:jc w:val="center"/>
        <w:rPr>
          <w:rFonts w:eastAsia="黑体"/>
          <w:color w:val="330000"/>
          <w:sz w:val="36"/>
          <w:lang w:eastAsia="zh-CN"/>
        </w:rPr>
      </w:pPr>
    </w:p>
    <w:p w:rsidR="006B2D9B" w:rsidRDefault="006B2D9B">
      <w:pPr>
        <w:spacing w:line="600" w:lineRule="exact"/>
        <w:jc w:val="center"/>
        <w:rPr>
          <w:rFonts w:eastAsia="黑体"/>
          <w:sz w:val="36"/>
          <w:lang w:eastAsia="zh-CN"/>
        </w:rPr>
      </w:pPr>
    </w:p>
    <w:p w:rsidR="006B2D9B" w:rsidRDefault="006B2D9B">
      <w:pPr>
        <w:spacing w:line="600" w:lineRule="exact"/>
        <w:jc w:val="center"/>
        <w:rPr>
          <w:rFonts w:eastAsia="黑体"/>
          <w:sz w:val="36"/>
          <w:lang w:eastAsia="zh-CN"/>
        </w:rPr>
      </w:pPr>
    </w:p>
    <w:p w:rsidR="006B2D9B" w:rsidRDefault="006B2D9B">
      <w:pPr>
        <w:spacing w:line="600" w:lineRule="exact"/>
        <w:jc w:val="center"/>
        <w:rPr>
          <w:rFonts w:eastAsia="黑体"/>
          <w:sz w:val="36"/>
          <w:lang w:eastAsia="zh-CN"/>
        </w:rPr>
      </w:pPr>
    </w:p>
    <w:p w:rsidR="006B2D9B" w:rsidRDefault="006B2D9B">
      <w:pPr>
        <w:spacing w:line="600" w:lineRule="exact"/>
        <w:jc w:val="center"/>
        <w:rPr>
          <w:rFonts w:eastAsia="黑体"/>
          <w:sz w:val="36"/>
          <w:lang w:eastAsia="zh-CN"/>
        </w:rPr>
      </w:pPr>
    </w:p>
    <w:p w:rsidR="006B2D9B" w:rsidRDefault="00F46B96">
      <w:pPr>
        <w:spacing w:line="600" w:lineRule="exact"/>
        <w:jc w:val="center"/>
        <w:rPr>
          <w:rFonts w:eastAsia="黑体"/>
          <w:sz w:val="36"/>
          <w:lang w:eastAsia="zh-CN"/>
        </w:rPr>
      </w:pPr>
      <w:r>
        <w:rPr>
          <w:rFonts w:eastAsia="黑体" w:hint="eastAsia"/>
          <w:sz w:val="36"/>
          <w:lang w:eastAsia="zh-CN"/>
        </w:rPr>
        <w:t>天津</w:t>
      </w:r>
      <w:r w:rsidR="00922EE1">
        <w:rPr>
          <w:rFonts w:eastAsia="黑体" w:hint="eastAsia"/>
          <w:sz w:val="36"/>
          <w:lang w:eastAsia="zh-CN"/>
        </w:rPr>
        <w:t>国安盟固利</w:t>
      </w:r>
      <w:r>
        <w:rPr>
          <w:rFonts w:eastAsia="黑体" w:hint="eastAsia"/>
          <w:sz w:val="36"/>
          <w:lang w:eastAsia="zh-CN"/>
        </w:rPr>
        <w:t>新能源</w:t>
      </w:r>
      <w:r w:rsidR="00922EE1">
        <w:rPr>
          <w:rFonts w:eastAsia="黑体" w:hint="eastAsia"/>
          <w:sz w:val="36"/>
          <w:lang w:eastAsia="zh-CN"/>
        </w:rPr>
        <w:t>有限公司</w:t>
      </w:r>
    </w:p>
    <w:p w:rsidR="006B2D9B" w:rsidRPr="00922EE1" w:rsidRDefault="00922EE1">
      <w:pPr>
        <w:spacing w:line="600" w:lineRule="exact"/>
        <w:jc w:val="center"/>
        <w:rPr>
          <w:sz w:val="28"/>
        </w:rPr>
        <w:sectPr w:rsidR="006B2D9B" w:rsidRPr="00922EE1">
          <w:headerReference w:type="default" r:id="rId10"/>
          <w:footerReference w:type="default" r:id="rId11"/>
          <w:headerReference w:type="first" r:id="rId12"/>
          <w:pgSz w:w="11906" w:h="16838"/>
          <w:pgMar w:top="624" w:right="851" w:bottom="964" w:left="1418" w:header="851" w:footer="992" w:gutter="0"/>
          <w:cols w:space="720"/>
          <w:docGrid w:type="lines" w:linePitch="312"/>
        </w:sectPr>
      </w:pPr>
      <w:r w:rsidRPr="00922EE1">
        <w:rPr>
          <w:rFonts w:hint="eastAsia"/>
          <w:sz w:val="36"/>
          <w:szCs w:val="36"/>
        </w:rPr>
        <w:t>2016</w:t>
      </w:r>
      <w:r w:rsidRPr="00922EE1">
        <w:rPr>
          <w:rFonts w:hint="eastAsia"/>
          <w:sz w:val="36"/>
          <w:szCs w:val="36"/>
        </w:rPr>
        <w:t>年</w:t>
      </w:r>
      <w:r w:rsidR="00C903C7">
        <w:rPr>
          <w:rFonts w:hint="eastAsia"/>
          <w:sz w:val="36"/>
          <w:szCs w:val="36"/>
          <w:lang w:eastAsia="zh-CN"/>
        </w:rPr>
        <w:t>1</w:t>
      </w:r>
      <w:r w:rsidR="001C1387">
        <w:rPr>
          <w:rFonts w:hint="eastAsia"/>
          <w:sz w:val="36"/>
          <w:szCs w:val="36"/>
          <w:lang w:eastAsia="zh-CN"/>
        </w:rPr>
        <w:t>2</w:t>
      </w:r>
      <w:r w:rsidRPr="00922EE1">
        <w:rPr>
          <w:rFonts w:hint="eastAsia"/>
          <w:sz w:val="36"/>
          <w:szCs w:val="36"/>
        </w:rPr>
        <w:t>月</w:t>
      </w:r>
      <w:r w:rsidRPr="00922EE1">
        <w:rPr>
          <w:rFonts w:hint="eastAsia"/>
          <w:sz w:val="28"/>
        </w:rPr>
        <w:t xml:space="preserve">  </w:t>
      </w:r>
    </w:p>
    <w:p w:rsidR="006B2D9B" w:rsidRDefault="00922EE1">
      <w:pPr>
        <w:jc w:val="center"/>
        <w:rPr>
          <w:sz w:val="44"/>
          <w:szCs w:val="44"/>
        </w:rPr>
      </w:pPr>
      <w:bookmarkStart w:id="0" w:name="_Toc9423"/>
      <w:proofErr w:type="gramStart"/>
      <w:r>
        <w:rPr>
          <w:rFonts w:hint="eastAsia"/>
          <w:sz w:val="44"/>
          <w:szCs w:val="44"/>
        </w:rPr>
        <w:lastRenderedPageBreak/>
        <w:t>目</w:t>
      </w:r>
      <w:r>
        <w:rPr>
          <w:rFonts w:hint="eastAsia"/>
          <w:sz w:val="44"/>
          <w:szCs w:val="44"/>
        </w:rPr>
        <w:t xml:space="preserve">  </w:t>
      </w:r>
      <w:r>
        <w:rPr>
          <w:rFonts w:hint="eastAsia"/>
          <w:sz w:val="44"/>
          <w:szCs w:val="44"/>
        </w:rPr>
        <w:t>录</w:t>
      </w:r>
      <w:bookmarkEnd w:id="0"/>
      <w:proofErr w:type="gramEnd"/>
    </w:p>
    <w:p w:rsidR="006B2D9B" w:rsidRDefault="007C2270">
      <w:pPr>
        <w:pStyle w:val="10"/>
        <w:tabs>
          <w:tab w:val="right" w:leader="dot" w:pos="8504"/>
        </w:tabs>
      </w:pPr>
      <w:r>
        <w:rPr>
          <w:rFonts w:hint="eastAsia"/>
        </w:rPr>
        <w:fldChar w:fldCharType="begin"/>
      </w:r>
      <w:r w:rsidR="00922EE1">
        <w:rPr>
          <w:rFonts w:hint="eastAsia"/>
        </w:rPr>
        <w:instrText xml:space="preserve">TOC \o "1-2" \h  \u </w:instrText>
      </w:r>
      <w:r>
        <w:rPr>
          <w:rFonts w:hint="eastAsia"/>
        </w:rPr>
        <w:fldChar w:fldCharType="separate"/>
      </w:r>
      <w:hyperlink w:anchor="_Toc32686" w:history="1">
        <w:r w:rsidR="00922EE1">
          <w:rPr>
            <w:rFonts w:hint="eastAsia"/>
            <w:szCs w:val="28"/>
          </w:rPr>
          <w:t>摘　要</w:t>
        </w:r>
        <w:r w:rsidR="00922EE1">
          <w:tab/>
        </w:r>
        <w:r>
          <w:fldChar w:fldCharType="begin"/>
        </w:r>
        <w:r w:rsidR="00922EE1">
          <w:instrText xml:space="preserve"> PAGEREF _Toc32686 </w:instrText>
        </w:r>
        <w:r>
          <w:fldChar w:fldCharType="separate"/>
        </w:r>
        <w:r w:rsidR="00922EE1">
          <w:t>- 1 -</w:t>
        </w:r>
        <w:r>
          <w:fldChar w:fldCharType="end"/>
        </w:r>
      </w:hyperlink>
    </w:p>
    <w:p w:rsidR="006B2D9B" w:rsidRDefault="00853EAC">
      <w:pPr>
        <w:pStyle w:val="10"/>
        <w:tabs>
          <w:tab w:val="right" w:leader="dot" w:pos="8504"/>
        </w:tabs>
      </w:pPr>
      <w:hyperlink w:anchor="_Toc7456" w:history="1">
        <w:r w:rsidR="00922EE1">
          <w:rPr>
            <w:rFonts w:hint="eastAsia"/>
            <w:szCs w:val="28"/>
          </w:rPr>
          <w:t>第一章</w:t>
        </w:r>
        <w:r w:rsidR="00922EE1">
          <w:rPr>
            <w:rFonts w:hint="eastAsia"/>
            <w:szCs w:val="28"/>
          </w:rPr>
          <w:t xml:space="preserve"> </w:t>
        </w:r>
        <w:r w:rsidR="00922EE1">
          <w:rPr>
            <w:rFonts w:hint="eastAsia"/>
            <w:szCs w:val="28"/>
          </w:rPr>
          <w:t>投标须知</w:t>
        </w:r>
        <w:r w:rsidR="00922EE1">
          <w:tab/>
        </w:r>
        <w:r w:rsidR="007C2270">
          <w:fldChar w:fldCharType="begin"/>
        </w:r>
        <w:r w:rsidR="00922EE1">
          <w:instrText xml:space="preserve"> PAGEREF _Toc7456 </w:instrText>
        </w:r>
        <w:r w:rsidR="007C2270">
          <w:fldChar w:fldCharType="separate"/>
        </w:r>
        <w:r w:rsidR="00922EE1">
          <w:t>- 2 -</w:t>
        </w:r>
        <w:r w:rsidR="007C2270">
          <w:fldChar w:fldCharType="end"/>
        </w:r>
      </w:hyperlink>
    </w:p>
    <w:p w:rsidR="006B2D9B" w:rsidRDefault="00853EAC">
      <w:pPr>
        <w:pStyle w:val="10"/>
        <w:tabs>
          <w:tab w:val="right" w:leader="dot" w:pos="8504"/>
        </w:tabs>
      </w:pPr>
      <w:hyperlink w:anchor="_Toc28249" w:history="1">
        <w:r w:rsidR="00922EE1">
          <w:rPr>
            <w:rFonts w:hint="eastAsia"/>
            <w:szCs w:val="28"/>
          </w:rPr>
          <w:t>第二章</w:t>
        </w:r>
        <w:r w:rsidR="00922EE1">
          <w:rPr>
            <w:rFonts w:hint="eastAsia"/>
            <w:szCs w:val="28"/>
          </w:rPr>
          <w:t xml:space="preserve"> </w:t>
        </w:r>
        <w:r w:rsidR="00922EE1">
          <w:rPr>
            <w:rFonts w:hint="eastAsia"/>
            <w:szCs w:val="28"/>
          </w:rPr>
          <w:t>投标格式文件</w:t>
        </w:r>
        <w:r w:rsidR="00922EE1">
          <w:tab/>
        </w:r>
        <w:r w:rsidR="007C2270">
          <w:fldChar w:fldCharType="begin"/>
        </w:r>
        <w:r w:rsidR="00922EE1">
          <w:instrText xml:space="preserve"> PAGEREF _Toc28249 </w:instrText>
        </w:r>
        <w:r w:rsidR="007C2270">
          <w:fldChar w:fldCharType="separate"/>
        </w:r>
        <w:r w:rsidR="00922EE1">
          <w:t>- 7 -</w:t>
        </w:r>
        <w:r w:rsidR="007C2270">
          <w:fldChar w:fldCharType="end"/>
        </w:r>
      </w:hyperlink>
    </w:p>
    <w:p w:rsidR="006B2D9B" w:rsidRDefault="00853EAC">
      <w:pPr>
        <w:pStyle w:val="10"/>
        <w:tabs>
          <w:tab w:val="right" w:leader="dot" w:pos="8504"/>
        </w:tabs>
      </w:pPr>
      <w:hyperlink w:anchor="_Toc15213" w:history="1">
        <w:r w:rsidR="00922EE1">
          <w:rPr>
            <w:rFonts w:hint="eastAsia"/>
            <w:szCs w:val="28"/>
          </w:rPr>
          <w:t>第三章</w:t>
        </w:r>
        <w:r w:rsidR="00922EE1">
          <w:rPr>
            <w:rFonts w:hint="eastAsia"/>
            <w:szCs w:val="28"/>
          </w:rPr>
          <w:t xml:space="preserve"> </w:t>
        </w:r>
        <w:r w:rsidR="00922EE1">
          <w:rPr>
            <w:rFonts w:hint="eastAsia"/>
            <w:szCs w:val="28"/>
          </w:rPr>
          <w:t>技术要求</w:t>
        </w:r>
        <w:r w:rsidR="00922EE1">
          <w:tab/>
        </w:r>
        <w:r w:rsidR="007C2270">
          <w:fldChar w:fldCharType="begin"/>
        </w:r>
        <w:r w:rsidR="00922EE1">
          <w:instrText xml:space="preserve"> PAGEREF _Toc15213 </w:instrText>
        </w:r>
        <w:r w:rsidR="007C2270">
          <w:fldChar w:fldCharType="separate"/>
        </w:r>
        <w:r w:rsidR="00922EE1">
          <w:t>- 16 -</w:t>
        </w:r>
        <w:r w:rsidR="007C2270">
          <w:fldChar w:fldCharType="end"/>
        </w:r>
      </w:hyperlink>
    </w:p>
    <w:p w:rsidR="006B2D9B" w:rsidRDefault="007C2270">
      <w:pPr>
        <w:overflowPunct w:val="0"/>
        <w:spacing w:line="360" w:lineRule="auto"/>
        <w:jc w:val="center"/>
        <w:outlineLvl w:val="0"/>
      </w:pPr>
      <w:r>
        <w:rPr>
          <w:rFonts w:hint="eastAsia"/>
        </w:rPr>
        <w:fldChar w:fldCharType="end"/>
      </w:r>
    </w:p>
    <w:p w:rsidR="006B2D9B" w:rsidRDefault="00922EE1">
      <w:pPr>
        <w:overflowPunct w:val="0"/>
        <w:spacing w:line="360" w:lineRule="auto"/>
        <w:jc w:val="center"/>
        <w:outlineLvl w:val="0"/>
        <w:rPr>
          <w:rFonts w:ascii="宋体" w:hAnsi="宋体"/>
          <w:b/>
          <w:sz w:val="36"/>
          <w:szCs w:val="36"/>
        </w:rPr>
      </w:pPr>
      <w:r>
        <w:rPr>
          <w:rFonts w:hint="eastAsia"/>
        </w:rPr>
        <w:br w:type="page"/>
      </w:r>
      <w:bookmarkStart w:id="1" w:name="_Toc32686"/>
      <w:bookmarkStart w:id="2" w:name="_Toc14507"/>
      <w:r>
        <w:rPr>
          <w:rStyle w:val="1Char"/>
          <w:rFonts w:hint="eastAsia"/>
          <w:sz w:val="28"/>
          <w:szCs w:val="28"/>
        </w:rPr>
        <w:lastRenderedPageBreak/>
        <w:t>摘　要</w:t>
      </w:r>
      <w:bookmarkEnd w:id="1"/>
      <w:bookmarkEnd w:id="2"/>
    </w:p>
    <w:tbl>
      <w:tblPr>
        <w:tblW w:w="8545" w:type="dxa"/>
        <w:tblInd w:w="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2303"/>
        <w:gridCol w:w="5522"/>
      </w:tblGrid>
      <w:tr w:rsidR="006B2D9B">
        <w:trPr>
          <w:trHeight w:val="593"/>
        </w:trPr>
        <w:tc>
          <w:tcPr>
            <w:tcW w:w="720" w:type="dxa"/>
            <w:vAlign w:val="center"/>
          </w:tcPr>
          <w:p w:rsidR="006B2D9B" w:rsidRDefault="00922EE1">
            <w:pPr>
              <w:overflowPunct w:val="0"/>
              <w:jc w:val="center"/>
              <w:rPr>
                <w:rFonts w:ascii="宋体" w:hAnsi="宋体"/>
              </w:rPr>
            </w:pPr>
            <w:r>
              <w:rPr>
                <w:rFonts w:ascii="宋体" w:hAnsi="宋体" w:hint="eastAsia"/>
              </w:rPr>
              <w:t>项号</w:t>
            </w:r>
          </w:p>
        </w:tc>
        <w:tc>
          <w:tcPr>
            <w:tcW w:w="2303" w:type="dxa"/>
            <w:vAlign w:val="center"/>
          </w:tcPr>
          <w:p w:rsidR="006B2D9B" w:rsidRDefault="00922EE1">
            <w:pPr>
              <w:overflowPunct w:val="0"/>
              <w:jc w:val="center"/>
              <w:rPr>
                <w:rFonts w:ascii="宋体" w:hAnsi="宋体"/>
              </w:rPr>
            </w:pPr>
            <w:r>
              <w:rPr>
                <w:rFonts w:ascii="宋体" w:hAnsi="宋体" w:hint="eastAsia"/>
              </w:rPr>
              <w:t>主题</w:t>
            </w:r>
          </w:p>
        </w:tc>
        <w:tc>
          <w:tcPr>
            <w:tcW w:w="5522" w:type="dxa"/>
            <w:vAlign w:val="center"/>
          </w:tcPr>
          <w:p w:rsidR="006B2D9B" w:rsidRDefault="00922EE1">
            <w:pPr>
              <w:overflowPunct w:val="0"/>
              <w:jc w:val="center"/>
              <w:rPr>
                <w:rFonts w:ascii="宋体" w:hAnsi="宋体"/>
              </w:rPr>
            </w:pPr>
            <w:r>
              <w:rPr>
                <w:rFonts w:ascii="宋体" w:hAnsi="宋体" w:hint="eastAsia"/>
              </w:rPr>
              <w:t>说明</w:t>
            </w:r>
          </w:p>
        </w:tc>
      </w:tr>
      <w:tr w:rsidR="006B2D9B">
        <w:trPr>
          <w:trHeight w:val="420"/>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 xml:space="preserve">1 </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招标人</w:t>
            </w:r>
          </w:p>
        </w:tc>
        <w:tc>
          <w:tcPr>
            <w:tcW w:w="5522" w:type="dxa"/>
            <w:vAlign w:val="center"/>
          </w:tcPr>
          <w:p w:rsidR="006B2D9B" w:rsidRDefault="00213922" w:rsidP="00213922">
            <w:pPr>
              <w:snapToGrid w:val="0"/>
              <w:spacing w:line="340" w:lineRule="exact"/>
              <w:rPr>
                <w:rFonts w:ascii="宋体" w:hAnsi="宋体"/>
                <w:szCs w:val="21"/>
                <w:lang w:eastAsia="zh-CN"/>
              </w:rPr>
            </w:pPr>
            <w:r>
              <w:rPr>
                <w:rFonts w:ascii="宋体" w:hAnsi="宋体" w:hint="eastAsia"/>
                <w:szCs w:val="21"/>
                <w:lang w:eastAsia="zh-CN"/>
              </w:rPr>
              <w:t>天津</w:t>
            </w:r>
            <w:r w:rsidR="00922EE1">
              <w:rPr>
                <w:rFonts w:ascii="宋体" w:hAnsi="宋体" w:hint="eastAsia"/>
                <w:szCs w:val="21"/>
                <w:lang w:eastAsia="zh-CN"/>
              </w:rPr>
              <w:t>国安盟固利</w:t>
            </w:r>
            <w:r>
              <w:rPr>
                <w:rFonts w:ascii="宋体" w:hAnsi="宋体" w:hint="eastAsia"/>
                <w:szCs w:val="21"/>
                <w:lang w:eastAsia="zh-CN"/>
              </w:rPr>
              <w:t>新能源</w:t>
            </w:r>
            <w:r w:rsidR="00922EE1">
              <w:rPr>
                <w:rFonts w:ascii="宋体" w:hAnsi="宋体" w:hint="eastAsia"/>
                <w:szCs w:val="21"/>
                <w:lang w:eastAsia="zh-CN"/>
              </w:rPr>
              <w:t>有限公司</w:t>
            </w:r>
          </w:p>
        </w:tc>
      </w:tr>
      <w:tr w:rsidR="006B2D9B" w:rsidRPr="00711503">
        <w:trPr>
          <w:trHeight w:val="455"/>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2</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招标</w:t>
            </w:r>
            <w:r>
              <w:rPr>
                <w:rFonts w:ascii="宋体" w:hAnsi="宋体"/>
                <w:szCs w:val="21"/>
              </w:rPr>
              <w:t>内容</w:t>
            </w:r>
          </w:p>
        </w:tc>
        <w:tc>
          <w:tcPr>
            <w:tcW w:w="5522" w:type="dxa"/>
            <w:vAlign w:val="center"/>
          </w:tcPr>
          <w:p w:rsidR="006B2D9B" w:rsidRPr="00711503" w:rsidRDefault="006B1CE6" w:rsidP="00944154">
            <w:pPr>
              <w:widowControl w:val="0"/>
              <w:jc w:val="both"/>
              <w:rPr>
                <w:rFonts w:ascii="宋体" w:hAnsi="宋体"/>
                <w:b/>
                <w:szCs w:val="21"/>
                <w:lang w:eastAsia="zh-CN"/>
              </w:rPr>
            </w:pPr>
            <w:r w:rsidRPr="00BC6E17">
              <w:rPr>
                <w:rFonts w:ascii="宋体" w:hAnsi="宋体" w:hint="eastAsia"/>
                <w:b/>
                <w:szCs w:val="21"/>
                <w:lang w:eastAsia="zh-CN"/>
              </w:rPr>
              <w:t>新建年产3亿</w:t>
            </w:r>
            <w:proofErr w:type="gramStart"/>
            <w:r w:rsidRPr="00BC6E17">
              <w:rPr>
                <w:rFonts w:ascii="宋体" w:hAnsi="宋体" w:hint="eastAsia"/>
                <w:b/>
                <w:szCs w:val="21"/>
                <w:lang w:eastAsia="zh-CN"/>
              </w:rPr>
              <w:t>安时锂</w:t>
            </w:r>
            <w:proofErr w:type="gramEnd"/>
            <w:r w:rsidRPr="00BC6E17">
              <w:rPr>
                <w:rFonts w:ascii="宋体" w:hAnsi="宋体" w:hint="eastAsia"/>
                <w:b/>
                <w:szCs w:val="21"/>
                <w:lang w:eastAsia="zh-CN"/>
              </w:rPr>
              <w:t>离子动力电池</w:t>
            </w:r>
            <w:r w:rsidR="00A671F2" w:rsidRPr="00BC6E17">
              <w:rPr>
                <w:rFonts w:ascii="宋体" w:hAnsi="宋体" w:hint="eastAsia"/>
                <w:b/>
                <w:szCs w:val="21"/>
                <w:lang w:eastAsia="zh-CN"/>
              </w:rPr>
              <w:t>项目</w:t>
            </w:r>
            <w:r w:rsidR="00944154">
              <w:rPr>
                <w:rFonts w:ascii="宋体" w:hAnsi="宋体" w:hint="eastAsia"/>
                <w:b/>
                <w:szCs w:val="21"/>
                <w:lang w:eastAsia="zh-CN"/>
              </w:rPr>
              <w:t>桩基检测</w:t>
            </w:r>
          </w:p>
        </w:tc>
      </w:tr>
      <w:tr w:rsidR="006B2D9B">
        <w:trPr>
          <w:trHeight w:val="455"/>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3</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招标数量</w:t>
            </w:r>
          </w:p>
        </w:tc>
        <w:tc>
          <w:tcPr>
            <w:tcW w:w="5522" w:type="dxa"/>
            <w:vAlign w:val="center"/>
          </w:tcPr>
          <w:p w:rsidR="006B2D9B" w:rsidRDefault="00DD10AD">
            <w:pPr>
              <w:overflowPunct w:val="0"/>
              <w:spacing w:line="340" w:lineRule="exact"/>
              <w:rPr>
                <w:rFonts w:ascii="宋体" w:hAnsi="宋体"/>
                <w:b/>
                <w:szCs w:val="21"/>
                <w:lang w:eastAsia="zh-CN"/>
              </w:rPr>
            </w:pPr>
            <w:r>
              <w:rPr>
                <w:rFonts w:ascii="宋体" w:hAnsi="宋体" w:hint="eastAsia"/>
                <w:b/>
                <w:szCs w:val="21"/>
                <w:lang w:eastAsia="zh-CN"/>
              </w:rPr>
              <w:t>1</w:t>
            </w:r>
          </w:p>
        </w:tc>
      </w:tr>
      <w:tr w:rsidR="006B2D9B">
        <w:trPr>
          <w:trHeight w:val="420"/>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4</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招标文件领取或发放</w:t>
            </w:r>
          </w:p>
        </w:tc>
        <w:tc>
          <w:tcPr>
            <w:tcW w:w="5522" w:type="dxa"/>
            <w:vAlign w:val="center"/>
          </w:tcPr>
          <w:p w:rsidR="006B2D9B" w:rsidRDefault="00922EE1">
            <w:pPr>
              <w:overflowPunct w:val="0"/>
              <w:spacing w:line="340" w:lineRule="exact"/>
              <w:rPr>
                <w:rFonts w:ascii="宋体" w:hAnsi="宋体"/>
                <w:szCs w:val="21"/>
                <w:lang w:eastAsia="zh-CN"/>
              </w:rPr>
            </w:pPr>
            <w:r>
              <w:rPr>
                <w:rFonts w:ascii="宋体" w:hAnsi="宋体" w:hint="eastAsia"/>
                <w:szCs w:val="21"/>
                <w:lang w:eastAsia="zh-CN"/>
              </w:rPr>
              <w:t>投标人到招标人采购部门领取或招标人以电子邮件方式发送给投标人</w:t>
            </w:r>
          </w:p>
        </w:tc>
      </w:tr>
      <w:tr w:rsidR="006B2D9B">
        <w:trPr>
          <w:trHeight w:val="1049"/>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5</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招标文件的澄清</w:t>
            </w:r>
          </w:p>
        </w:tc>
        <w:tc>
          <w:tcPr>
            <w:tcW w:w="5522" w:type="dxa"/>
            <w:vAlign w:val="bottom"/>
          </w:tcPr>
          <w:p w:rsidR="006B2D9B" w:rsidRDefault="00922EE1">
            <w:pPr>
              <w:spacing w:line="340" w:lineRule="exact"/>
              <w:rPr>
                <w:rFonts w:ascii="宋体" w:hAnsi="宋体"/>
                <w:lang w:eastAsia="zh-CN"/>
              </w:rPr>
            </w:pPr>
            <w:r>
              <w:rPr>
                <w:rFonts w:ascii="宋体" w:hAnsi="宋体"/>
                <w:szCs w:val="21"/>
                <w:lang w:eastAsia="zh-CN"/>
              </w:rPr>
              <w:t>投标</w:t>
            </w:r>
            <w:r>
              <w:rPr>
                <w:rFonts w:ascii="宋体" w:hAnsi="宋体" w:hint="eastAsia"/>
                <w:szCs w:val="21"/>
                <w:lang w:eastAsia="zh-CN"/>
              </w:rPr>
              <w:t>人</w:t>
            </w:r>
            <w:r>
              <w:rPr>
                <w:rFonts w:ascii="宋体" w:hAnsi="宋体"/>
                <w:szCs w:val="21"/>
                <w:lang w:eastAsia="zh-CN"/>
              </w:rPr>
              <w:t>对招标文件如有疑问，</w:t>
            </w:r>
            <w:r>
              <w:rPr>
                <w:rFonts w:ascii="宋体" w:hAnsi="宋体" w:hint="eastAsia"/>
                <w:szCs w:val="21"/>
                <w:lang w:eastAsia="zh-CN"/>
              </w:rPr>
              <w:t>请在投标截止日四天以前，向招标人提出，招标人将在投标截止日二天以前，在网上进行公开说明或回答。重复性问题或是超过期限时间提出的疑问，招标人将不保证提供答复或说明</w:t>
            </w:r>
          </w:p>
        </w:tc>
      </w:tr>
      <w:tr w:rsidR="006B2D9B">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6</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招标文件变更方式</w:t>
            </w:r>
          </w:p>
        </w:tc>
        <w:tc>
          <w:tcPr>
            <w:tcW w:w="5522" w:type="dxa"/>
            <w:vAlign w:val="bottom"/>
          </w:tcPr>
          <w:p w:rsidR="006B2D9B" w:rsidRDefault="00922EE1">
            <w:pPr>
              <w:pStyle w:val="a7"/>
              <w:overflowPunct w:val="0"/>
              <w:spacing w:line="340" w:lineRule="exact"/>
              <w:rPr>
                <w:sz w:val="21"/>
                <w:szCs w:val="21"/>
                <w:lang w:eastAsia="zh-CN"/>
              </w:rPr>
            </w:pPr>
            <w:r>
              <w:rPr>
                <w:rFonts w:hint="eastAsia"/>
                <w:sz w:val="21"/>
                <w:szCs w:val="21"/>
                <w:lang w:eastAsia="zh-CN"/>
              </w:rPr>
              <w:t>招标文件内容如果有任何修改变更，将以书面形式向投标人发布。招标人将不保证提供投标人个别通知的服务，请投标人自行关注招标人官方网站的招标信息</w:t>
            </w:r>
          </w:p>
        </w:tc>
      </w:tr>
      <w:tr w:rsidR="006B2D9B">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7</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投标文件装订要求</w:t>
            </w:r>
          </w:p>
        </w:tc>
        <w:tc>
          <w:tcPr>
            <w:tcW w:w="5522" w:type="dxa"/>
            <w:vAlign w:val="bottom"/>
          </w:tcPr>
          <w:p w:rsidR="006B2D9B" w:rsidRDefault="00922EE1">
            <w:pPr>
              <w:pStyle w:val="a6"/>
              <w:spacing w:line="340" w:lineRule="exact"/>
              <w:rPr>
                <w:rFonts w:hAnsi="宋体"/>
                <w:b/>
                <w:szCs w:val="21"/>
                <w:lang w:eastAsia="zh-CN"/>
              </w:rPr>
            </w:pPr>
            <w:r>
              <w:rPr>
                <w:rFonts w:hAnsi="宋体" w:hint="eastAsia"/>
                <w:b/>
                <w:szCs w:val="21"/>
                <w:lang w:eastAsia="zh-CN"/>
              </w:rPr>
              <w:t>文件分成三部分，分别为资格文件、技术文件和商务标文件，依照招标文件规范对商务</w:t>
            </w:r>
            <w:proofErr w:type="gramStart"/>
            <w:r>
              <w:rPr>
                <w:rFonts w:hAnsi="宋体" w:hint="eastAsia"/>
                <w:b/>
                <w:szCs w:val="21"/>
                <w:lang w:eastAsia="zh-CN"/>
              </w:rPr>
              <w:t>标文件</w:t>
            </w:r>
            <w:proofErr w:type="gramEnd"/>
            <w:r>
              <w:rPr>
                <w:rFonts w:hAnsi="宋体" w:hint="eastAsia"/>
                <w:b/>
                <w:szCs w:val="21"/>
                <w:lang w:eastAsia="zh-CN"/>
              </w:rPr>
              <w:t>进行加密处理</w:t>
            </w:r>
          </w:p>
        </w:tc>
      </w:tr>
      <w:tr w:rsidR="006B2D9B" w:rsidTr="00213922">
        <w:trPr>
          <w:trHeight w:val="1006"/>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8</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投标文件递交方式</w:t>
            </w:r>
          </w:p>
        </w:tc>
        <w:tc>
          <w:tcPr>
            <w:tcW w:w="5522" w:type="dxa"/>
            <w:vAlign w:val="bottom"/>
          </w:tcPr>
          <w:p w:rsidR="006B2D9B" w:rsidRDefault="00922EE1">
            <w:pPr>
              <w:pStyle w:val="a7"/>
              <w:overflowPunct w:val="0"/>
              <w:spacing w:line="340" w:lineRule="exact"/>
              <w:rPr>
                <w:b/>
                <w:sz w:val="21"/>
                <w:szCs w:val="21"/>
                <w:lang w:eastAsia="zh-CN"/>
              </w:rPr>
            </w:pPr>
            <w:r>
              <w:rPr>
                <w:b/>
                <w:sz w:val="21"/>
                <w:szCs w:val="21"/>
                <w:lang w:eastAsia="zh-CN"/>
              </w:rPr>
              <w:t>投标文件</w:t>
            </w:r>
            <w:r>
              <w:rPr>
                <w:rFonts w:hint="eastAsia"/>
                <w:b/>
                <w:sz w:val="21"/>
                <w:szCs w:val="21"/>
                <w:lang w:eastAsia="zh-CN"/>
              </w:rPr>
              <w:t>共一正三副，</w:t>
            </w:r>
            <w:r>
              <w:rPr>
                <w:b/>
                <w:sz w:val="21"/>
                <w:szCs w:val="21"/>
                <w:lang w:eastAsia="zh-CN"/>
              </w:rPr>
              <w:t>投标文件</w:t>
            </w:r>
            <w:r>
              <w:rPr>
                <w:rFonts w:hint="eastAsia"/>
                <w:b/>
                <w:sz w:val="21"/>
                <w:szCs w:val="21"/>
                <w:lang w:eastAsia="zh-CN"/>
              </w:rPr>
              <w:t>依照招标文件规范进行密封后，在投标截止时间之前专人提交或特快专递提交招标人。</w:t>
            </w:r>
          </w:p>
        </w:tc>
      </w:tr>
      <w:tr w:rsidR="006B2D9B">
        <w:trPr>
          <w:trHeight w:val="323"/>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9</w:t>
            </w:r>
          </w:p>
        </w:tc>
        <w:tc>
          <w:tcPr>
            <w:tcW w:w="2303" w:type="dxa"/>
            <w:vAlign w:val="center"/>
          </w:tcPr>
          <w:p w:rsidR="006B2D9B" w:rsidRDefault="00922EE1">
            <w:pPr>
              <w:overflowPunct w:val="0"/>
              <w:spacing w:line="340" w:lineRule="exact"/>
              <w:rPr>
                <w:rFonts w:ascii="宋体" w:hAnsi="宋体"/>
                <w:szCs w:val="21"/>
              </w:rPr>
            </w:pPr>
            <w:r>
              <w:rPr>
                <w:rFonts w:ascii="宋体" w:hAnsi="宋体"/>
                <w:szCs w:val="21"/>
              </w:rPr>
              <w:t>投标</w:t>
            </w:r>
            <w:r>
              <w:rPr>
                <w:rFonts w:ascii="宋体" w:hAnsi="宋体" w:hint="eastAsia"/>
                <w:szCs w:val="21"/>
              </w:rPr>
              <w:t>文件</w:t>
            </w:r>
            <w:r>
              <w:rPr>
                <w:rFonts w:ascii="宋体" w:hAnsi="宋体"/>
                <w:szCs w:val="21"/>
              </w:rPr>
              <w:t>有效期</w:t>
            </w:r>
          </w:p>
        </w:tc>
        <w:tc>
          <w:tcPr>
            <w:tcW w:w="5522" w:type="dxa"/>
            <w:vAlign w:val="center"/>
          </w:tcPr>
          <w:p w:rsidR="006B2D9B" w:rsidRPr="00F46B96" w:rsidRDefault="00922EE1" w:rsidP="00F46B96">
            <w:pPr>
              <w:overflowPunct w:val="0"/>
              <w:spacing w:line="340" w:lineRule="exact"/>
              <w:rPr>
                <w:rFonts w:ascii="宋体" w:hAnsi="宋体"/>
                <w:szCs w:val="21"/>
                <w:lang w:eastAsia="zh-CN"/>
              </w:rPr>
            </w:pPr>
            <w:r w:rsidRPr="00F46B96">
              <w:rPr>
                <w:rFonts w:ascii="宋体" w:hAnsi="宋体"/>
                <w:szCs w:val="21"/>
                <w:lang w:eastAsia="zh-CN"/>
              </w:rPr>
              <w:t>投标</w:t>
            </w:r>
            <w:r w:rsidRPr="00F46B96">
              <w:rPr>
                <w:rFonts w:ascii="宋体" w:hAnsi="宋体" w:hint="eastAsia"/>
                <w:szCs w:val="21"/>
                <w:lang w:eastAsia="zh-CN"/>
              </w:rPr>
              <w:t>文件</w:t>
            </w:r>
            <w:r w:rsidRPr="00F46B96">
              <w:rPr>
                <w:rFonts w:ascii="宋体" w:hAnsi="宋体"/>
                <w:szCs w:val="21"/>
                <w:lang w:eastAsia="zh-CN"/>
              </w:rPr>
              <w:t>有效期为</w:t>
            </w:r>
            <w:r w:rsidR="00F46B96" w:rsidRPr="00F46B96">
              <w:rPr>
                <w:rFonts w:ascii="宋体" w:hAnsi="宋体" w:hint="eastAsia"/>
                <w:szCs w:val="21"/>
                <w:lang w:eastAsia="zh-CN"/>
              </w:rPr>
              <w:t>三</w:t>
            </w:r>
            <w:r w:rsidRPr="00F46B96">
              <w:rPr>
                <w:rFonts w:ascii="宋体" w:hAnsi="宋体" w:hint="eastAsia"/>
                <w:szCs w:val="21"/>
                <w:lang w:eastAsia="zh-CN"/>
              </w:rPr>
              <w:t>十</w:t>
            </w:r>
            <w:r w:rsidRPr="00F46B96">
              <w:rPr>
                <w:rFonts w:ascii="宋体" w:hAnsi="宋体"/>
                <w:szCs w:val="21"/>
                <w:lang w:eastAsia="zh-CN"/>
              </w:rPr>
              <w:t>天（日历日）</w:t>
            </w:r>
            <w:r w:rsidRPr="00F46B96">
              <w:rPr>
                <w:rFonts w:ascii="宋体" w:hAnsi="宋体" w:hint="eastAsia"/>
                <w:szCs w:val="21"/>
                <w:lang w:eastAsia="zh-CN"/>
              </w:rPr>
              <w:t>，自投标截止日期起算</w:t>
            </w:r>
          </w:p>
        </w:tc>
      </w:tr>
      <w:tr w:rsidR="006B2D9B">
        <w:tc>
          <w:tcPr>
            <w:tcW w:w="720" w:type="dxa"/>
            <w:vAlign w:val="center"/>
          </w:tcPr>
          <w:p w:rsidR="006B2D9B" w:rsidRDefault="00922EE1">
            <w:pPr>
              <w:overflowPunct w:val="0"/>
              <w:spacing w:line="340" w:lineRule="exact"/>
              <w:jc w:val="center"/>
              <w:rPr>
                <w:rFonts w:ascii="宋体" w:hAnsi="宋体"/>
                <w:b/>
                <w:szCs w:val="21"/>
              </w:rPr>
            </w:pPr>
            <w:r>
              <w:rPr>
                <w:rFonts w:ascii="宋体" w:hAnsi="宋体" w:hint="eastAsia"/>
                <w:b/>
                <w:szCs w:val="21"/>
              </w:rPr>
              <w:t>10</w:t>
            </w:r>
          </w:p>
        </w:tc>
        <w:tc>
          <w:tcPr>
            <w:tcW w:w="2303" w:type="dxa"/>
            <w:vAlign w:val="center"/>
          </w:tcPr>
          <w:p w:rsidR="006B2D9B" w:rsidRDefault="00922EE1">
            <w:pPr>
              <w:overflowPunct w:val="0"/>
              <w:spacing w:line="340" w:lineRule="exact"/>
              <w:rPr>
                <w:rFonts w:ascii="宋体" w:hAnsi="宋体"/>
                <w:b/>
                <w:szCs w:val="21"/>
              </w:rPr>
            </w:pPr>
            <w:r>
              <w:rPr>
                <w:rFonts w:ascii="宋体" w:hAnsi="宋体" w:hint="eastAsia"/>
                <w:b/>
                <w:szCs w:val="21"/>
              </w:rPr>
              <w:t>投标费用</w:t>
            </w:r>
          </w:p>
        </w:tc>
        <w:tc>
          <w:tcPr>
            <w:tcW w:w="5522" w:type="dxa"/>
            <w:vAlign w:val="bottom"/>
          </w:tcPr>
          <w:p w:rsidR="006B2D9B" w:rsidRPr="00F46B96" w:rsidRDefault="00922EE1">
            <w:pPr>
              <w:pStyle w:val="a7"/>
              <w:overflowPunct w:val="0"/>
              <w:spacing w:line="340" w:lineRule="exact"/>
              <w:rPr>
                <w:b/>
                <w:sz w:val="21"/>
                <w:szCs w:val="21"/>
                <w:lang w:eastAsia="zh-CN"/>
              </w:rPr>
            </w:pPr>
            <w:r w:rsidRPr="00F46B96">
              <w:rPr>
                <w:b/>
                <w:sz w:val="21"/>
                <w:szCs w:val="21"/>
                <w:lang w:eastAsia="zh-CN"/>
              </w:rPr>
              <w:t>投标保证金为人民币</w:t>
            </w:r>
            <w:r w:rsidRPr="00F46B96">
              <w:rPr>
                <w:rFonts w:hint="eastAsia"/>
                <w:b/>
                <w:sz w:val="21"/>
                <w:szCs w:val="21"/>
                <w:lang w:eastAsia="zh-CN"/>
              </w:rPr>
              <w:t>0</w:t>
            </w:r>
            <w:r w:rsidRPr="00F46B96">
              <w:rPr>
                <w:b/>
                <w:sz w:val="21"/>
                <w:szCs w:val="21"/>
                <w:lang w:eastAsia="zh-CN"/>
              </w:rPr>
              <w:t>元整</w:t>
            </w:r>
          </w:p>
          <w:p w:rsidR="006B2D9B" w:rsidRPr="00F46B96" w:rsidRDefault="00922EE1">
            <w:pPr>
              <w:overflowPunct w:val="0"/>
              <w:spacing w:line="340" w:lineRule="exact"/>
              <w:rPr>
                <w:rFonts w:ascii="宋体" w:hAnsi="宋体"/>
                <w:szCs w:val="21"/>
                <w:lang w:eastAsia="zh-CN"/>
              </w:rPr>
            </w:pPr>
            <w:r w:rsidRPr="00F46B96">
              <w:rPr>
                <w:rFonts w:ascii="宋体" w:hAnsi="宋体" w:hint="eastAsia"/>
                <w:szCs w:val="21"/>
                <w:lang w:eastAsia="zh-CN"/>
              </w:rPr>
              <w:t>上述款项缴纳方式：电汇交纳（1.汇款单位请与投标单位名称一致，不接受现金；2.已有供货的投标人请出示财务证明：即贵公司同意从我公司应付账款中扣除壹万元作为本次投标的保证金，并加盖贵公司财务公章，凭证明，具有投标资格）</w:t>
            </w:r>
          </w:p>
          <w:p w:rsidR="006B2D9B" w:rsidRPr="00F46B96" w:rsidRDefault="00922EE1">
            <w:pPr>
              <w:overflowPunct w:val="0"/>
              <w:spacing w:line="340" w:lineRule="exact"/>
              <w:rPr>
                <w:rFonts w:ascii="宋体" w:hAnsi="宋体"/>
                <w:szCs w:val="21"/>
              </w:rPr>
            </w:pPr>
            <w:proofErr w:type="spellStart"/>
            <w:r w:rsidRPr="00F46B96">
              <w:rPr>
                <w:rFonts w:ascii="宋体" w:hAnsi="宋体" w:hint="eastAsia"/>
                <w:szCs w:val="21"/>
              </w:rPr>
              <w:t>上述款项缴</w:t>
            </w:r>
            <w:r w:rsidRPr="00F46B96">
              <w:rPr>
                <w:rFonts w:ascii="宋体" w:hAnsi="宋体"/>
                <w:szCs w:val="21"/>
              </w:rPr>
              <w:t>纳</w:t>
            </w:r>
            <w:r w:rsidRPr="00F46B96">
              <w:rPr>
                <w:rFonts w:ascii="宋体" w:hAnsi="宋体" w:hint="eastAsia"/>
                <w:szCs w:val="21"/>
              </w:rPr>
              <w:t>账号</w:t>
            </w:r>
            <w:proofErr w:type="spellEnd"/>
            <w:r w:rsidRPr="00F46B96">
              <w:rPr>
                <w:rFonts w:ascii="宋体" w:hAnsi="宋体"/>
                <w:szCs w:val="21"/>
              </w:rPr>
              <w:t>：</w:t>
            </w:r>
          </w:p>
          <w:p w:rsidR="006B2D9B" w:rsidRPr="00F46B96" w:rsidRDefault="00922EE1">
            <w:pPr>
              <w:pStyle w:val="a6"/>
              <w:spacing w:line="340" w:lineRule="exact"/>
              <w:rPr>
                <w:rFonts w:hAnsi="宋体"/>
                <w:szCs w:val="21"/>
              </w:rPr>
            </w:pPr>
            <w:r w:rsidRPr="00F46B96">
              <w:rPr>
                <w:rFonts w:hAnsi="宋体"/>
                <w:szCs w:val="21"/>
              </w:rPr>
              <w:t xml:space="preserve">  </w:t>
            </w:r>
            <w:r w:rsidRPr="00F46B96">
              <w:rPr>
                <w:rFonts w:hAnsi="宋体" w:hint="eastAsia"/>
                <w:szCs w:val="21"/>
              </w:rPr>
              <w:t xml:space="preserve">                </w:t>
            </w:r>
          </w:p>
          <w:p w:rsidR="006B2D9B" w:rsidRPr="00F46B96" w:rsidRDefault="00922EE1">
            <w:pPr>
              <w:pStyle w:val="a6"/>
              <w:spacing w:line="340" w:lineRule="exact"/>
              <w:rPr>
                <w:rFonts w:hAnsi="宋体"/>
                <w:szCs w:val="21"/>
              </w:rPr>
            </w:pPr>
            <w:r w:rsidRPr="00F46B96">
              <w:rPr>
                <w:rFonts w:hAnsi="宋体" w:hint="eastAsia"/>
                <w:szCs w:val="21"/>
              </w:rPr>
              <w:t xml:space="preserve">                  </w:t>
            </w:r>
          </w:p>
        </w:tc>
      </w:tr>
      <w:tr w:rsidR="006B2D9B">
        <w:trPr>
          <w:trHeight w:val="407"/>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11</w:t>
            </w:r>
          </w:p>
        </w:tc>
        <w:tc>
          <w:tcPr>
            <w:tcW w:w="2303" w:type="dxa"/>
            <w:vAlign w:val="center"/>
          </w:tcPr>
          <w:p w:rsidR="006B2D9B" w:rsidRDefault="00922EE1">
            <w:pPr>
              <w:overflowPunct w:val="0"/>
              <w:spacing w:line="340" w:lineRule="exact"/>
              <w:rPr>
                <w:rFonts w:ascii="宋体" w:hAnsi="宋体"/>
                <w:szCs w:val="21"/>
              </w:rPr>
            </w:pPr>
            <w:r>
              <w:rPr>
                <w:rFonts w:ascii="宋体" w:hAnsi="宋体"/>
                <w:szCs w:val="21"/>
              </w:rPr>
              <w:t xml:space="preserve">投标截止时间： </w:t>
            </w:r>
          </w:p>
        </w:tc>
        <w:tc>
          <w:tcPr>
            <w:tcW w:w="5522" w:type="dxa"/>
            <w:vAlign w:val="center"/>
          </w:tcPr>
          <w:p w:rsidR="006B2D9B" w:rsidRDefault="00922EE1" w:rsidP="00F95019">
            <w:pPr>
              <w:overflowPunct w:val="0"/>
              <w:spacing w:line="340" w:lineRule="exact"/>
              <w:rPr>
                <w:rFonts w:ascii="宋体" w:hAnsi="宋体"/>
                <w:b/>
                <w:color w:val="000000"/>
                <w:szCs w:val="21"/>
              </w:rPr>
            </w:pPr>
            <w:r w:rsidRPr="00BC6E17">
              <w:rPr>
                <w:rFonts w:ascii="宋体" w:hAnsi="宋体" w:hint="eastAsia"/>
                <w:b/>
                <w:color w:val="000000"/>
                <w:szCs w:val="21"/>
              </w:rPr>
              <w:t>201</w:t>
            </w:r>
            <w:r w:rsidR="00A671F2" w:rsidRPr="00BC6E17">
              <w:rPr>
                <w:rFonts w:ascii="宋体" w:hAnsi="宋体" w:hint="eastAsia"/>
                <w:b/>
                <w:color w:val="000000"/>
                <w:szCs w:val="21"/>
              </w:rPr>
              <w:t>6</w:t>
            </w:r>
            <w:r w:rsidRPr="00BC6E17">
              <w:rPr>
                <w:rFonts w:ascii="宋体" w:hAnsi="宋体" w:hint="eastAsia"/>
                <w:b/>
                <w:color w:val="000000"/>
                <w:szCs w:val="21"/>
              </w:rPr>
              <w:t>年</w:t>
            </w:r>
            <w:r w:rsidR="00BC6E17" w:rsidRPr="00BC6E17">
              <w:rPr>
                <w:rFonts w:ascii="宋体" w:hAnsi="宋体" w:hint="eastAsia"/>
                <w:b/>
                <w:color w:val="000000"/>
                <w:szCs w:val="21"/>
                <w:lang w:eastAsia="zh-CN"/>
              </w:rPr>
              <w:t>1</w:t>
            </w:r>
            <w:r w:rsidR="001C1387">
              <w:rPr>
                <w:rFonts w:ascii="宋体" w:hAnsi="宋体" w:hint="eastAsia"/>
                <w:b/>
                <w:color w:val="000000"/>
                <w:szCs w:val="21"/>
                <w:lang w:eastAsia="zh-CN"/>
              </w:rPr>
              <w:t>2</w:t>
            </w:r>
            <w:r w:rsidRPr="00BC6E17">
              <w:rPr>
                <w:rFonts w:ascii="宋体" w:hAnsi="宋体" w:hint="eastAsia"/>
                <w:b/>
                <w:color w:val="000000"/>
                <w:szCs w:val="21"/>
              </w:rPr>
              <w:t>月</w:t>
            </w:r>
            <w:r w:rsidR="00F95019">
              <w:rPr>
                <w:rFonts w:ascii="宋体" w:hAnsi="宋体" w:hint="eastAsia"/>
                <w:b/>
                <w:color w:val="000000"/>
                <w:szCs w:val="21"/>
                <w:lang w:eastAsia="zh-CN"/>
              </w:rPr>
              <w:t>26</w:t>
            </w:r>
            <w:r w:rsidRPr="00BC6E17">
              <w:rPr>
                <w:rFonts w:ascii="宋体" w:hAnsi="宋体" w:hint="eastAsia"/>
                <w:b/>
                <w:color w:val="000000"/>
                <w:szCs w:val="21"/>
              </w:rPr>
              <w:t>日</w:t>
            </w:r>
          </w:p>
        </w:tc>
      </w:tr>
    </w:tbl>
    <w:p w:rsidR="006B2D9B" w:rsidRDefault="00922EE1">
      <w:pPr>
        <w:overflowPunct w:val="0"/>
        <w:spacing w:line="360" w:lineRule="auto"/>
        <w:jc w:val="center"/>
        <w:outlineLvl w:val="0"/>
        <w:rPr>
          <w:rStyle w:val="1Char"/>
          <w:sz w:val="28"/>
          <w:szCs w:val="28"/>
          <w:lang w:eastAsia="zh-CN"/>
        </w:rPr>
      </w:pPr>
      <w:r>
        <w:rPr>
          <w:rFonts w:hint="eastAsia"/>
          <w:lang w:eastAsia="zh-CN"/>
        </w:rPr>
        <w:br w:type="page"/>
      </w:r>
      <w:bookmarkStart w:id="3" w:name="_Toc7456"/>
      <w:bookmarkStart w:id="4" w:name="_Toc19073"/>
      <w:r>
        <w:rPr>
          <w:rStyle w:val="1Char"/>
          <w:rFonts w:hint="eastAsia"/>
          <w:sz w:val="28"/>
          <w:szCs w:val="28"/>
          <w:lang w:eastAsia="zh-CN"/>
        </w:rPr>
        <w:lastRenderedPageBreak/>
        <w:t>第一章</w:t>
      </w:r>
      <w:r>
        <w:rPr>
          <w:rStyle w:val="1Char"/>
          <w:rFonts w:hint="eastAsia"/>
          <w:sz w:val="28"/>
          <w:szCs w:val="28"/>
          <w:lang w:eastAsia="zh-CN"/>
        </w:rPr>
        <w:t xml:space="preserve"> </w:t>
      </w:r>
      <w:r>
        <w:rPr>
          <w:rStyle w:val="1Char"/>
          <w:rFonts w:hint="eastAsia"/>
          <w:sz w:val="28"/>
          <w:szCs w:val="28"/>
          <w:lang w:eastAsia="zh-CN"/>
        </w:rPr>
        <w:t>投标须知</w:t>
      </w:r>
      <w:bookmarkEnd w:id="3"/>
      <w:bookmarkEnd w:id="4"/>
    </w:p>
    <w:p w:rsidR="006B2D9B" w:rsidRDefault="00922EE1">
      <w:pPr>
        <w:rPr>
          <w:rFonts w:ascii="宋体" w:hAnsi="宋体" w:cs="宋体"/>
          <w:szCs w:val="21"/>
          <w:lang w:eastAsia="zh-CN"/>
        </w:rPr>
      </w:pPr>
      <w:r>
        <w:rPr>
          <w:rFonts w:ascii="宋体" w:hAnsi="宋体" w:cs="宋体" w:hint="eastAsia"/>
          <w:szCs w:val="21"/>
          <w:lang w:eastAsia="zh-CN"/>
        </w:rPr>
        <w:t>A 总则</w:t>
      </w:r>
    </w:p>
    <w:p w:rsidR="006B2D9B" w:rsidRDefault="00922EE1">
      <w:pPr>
        <w:rPr>
          <w:rFonts w:ascii="宋体" w:hAnsi="宋体" w:cs="宋体"/>
          <w:szCs w:val="21"/>
          <w:lang w:eastAsia="zh-CN"/>
        </w:rPr>
      </w:pPr>
      <w:bookmarkStart w:id="5" w:name="_Toc8039"/>
      <w:r>
        <w:rPr>
          <w:rFonts w:ascii="宋体" w:hAnsi="宋体" w:cs="宋体" w:hint="eastAsia"/>
          <w:szCs w:val="21"/>
          <w:lang w:eastAsia="zh-CN"/>
        </w:rPr>
        <w:t>1. 说明</w:t>
      </w:r>
      <w:bookmarkEnd w:id="5"/>
    </w:p>
    <w:p w:rsidR="006B2D9B" w:rsidRDefault="00922EE1">
      <w:pPr>
        <w:rPr>
          <w:rFonts w:ascii="宋体" w:hAnsi="宋体" w:cs="宋体"/>
          <w:szCs w:val="21"/>
          <w:lang w:eastAsia="zh-CN"/>
        </w:rPr>
      </w:pPr>
      <w:r>
        <w:rPr>
          <w:rFonts w:ascii="宋体" w:hAnsi="宋体" w:cs="宋体" w:hint="eastAsia"/>
          <w:szCs w:val="21"/>
          <w:lang w:eastAsia="zh-CN"/>
        </w:rPr>
        <w:t>1.1.本招标文件仅适用于本次招标活动。</w:t>
      </w:r>
    </w:p>
    <w:p w:rsidR="006B2D9B" w:rsidRDefault="00922EE1">
      <w:pPr>
        <w:rPr>
          <w:rFonts w:ascii="宋体" w:hAnsi="宋体" w:cs="宋体"/>
          <w:szCs w:val="21"/>
          <w:lang w:eastAsia="zh-CN"/>
        </w:rPr>
      </w:pPr>
      <w:r>
        <w:rPr>
          <w:rFonts w:ascii="宋体" w:hAnsi="宋体" w:cs="宋体" w:hint="eastAsia"/>
          <w:szCs w:val="21"/>
          <w:lang w:eastAsia="zh-CN"/>
        </w:rPr>
        <w:t>1.2.本次招标活动及因本次招标产生的合同受中国法律制约和保护。</w:t>
      </w:r>
    </w:p>
    <w:p w:rsidR="006B2D9B" w:rsidRDefault="00922EE1">
      <w:pPr>
        <w:rPr>
          <w:rFonts w:ascii="宋体" w:hAnsi="宋体" w:cs="宋体"/>
          <w:szCs w:val="21"/>
          <w:lang w:eastAsia="zh-CN"/>
        </w:rPr>
      </w:pPr>
      <w:r>
        <w:rPr>
          <w:rFonts w:ascii="宋体" w:hAnsi="宋体" w:cs="宋体" w:hint="eastAsia"/>
          <w:szCs w:val="21"/>
          <w:lang w:eastAsia="zh-CN"/>
        </w:rPr>
        <w:t xml:space="preserve">1.3.本次招标文件的解释权属于招标人。                                             </w:t>
      </w:r>
    </w:p>
    <w:p w:rsidR="006B2D9B" w:rsidRDefault="00922EE1">
      <w:pPr>
        <w:rPr>
          <w:rFonts w:ascii="宋体" w:hAnsi="宋体" w:cs="宋体"/>
          <w:szCs w:val="21"/>
          <w:lang w:eastAsia="zh-CN"/>
        </w:rPr>
      </w:pPr>
      <w:bookmarkStart w:id="6" w:name="_Toc29031"/>
      <w:bookmarkStart w:id="7" w:name="_Toc3393"/>
      <w:r>
        <w:rPr>
          <w:rFonts w:ascii="宋体" w:hAnsi="宋体" w:cs="宋体" w:hint="eastAsia"/>
          <w:szCs w:val="21"/>
          <w:lang w:eastAsia="zh-CN"/>
        </w:rPr>
        <w:t>2. 词语释义</w:t>
      </w:r>
      <w:bookmarkEnd w:id="6"/>
      <w:bookmarkEnd w:id="7"/>
    </w:p>
    <w:p w:rsidR="006B2D9B" w:rsidRDefault="00922EE1">
      <w:pPr>
        <w:rPr>
          <w:rFonts w:ascii="宋体" w:hAnsi="宋体" w:cs="宋体"/>
          <w:szCs w:val="21"/>
          <w:lang w:eastAsia="zh-CN"/>
        </w:rPr>
      </w:pPr>
      <w:r>
        <w:rPr>
          <w:rFonts w:ascii="宋体" w:hAnsi="宋体" w:cs="宋体" w:hint="eastAsia"/>
          <w:szCs w:val="21"/>
          <w:lang w:eastAsia="zh-CN"/>
        </w:rPr>
        <w:t>2.1.招标人：具体实施招标活动的法人或社会团体。</w:t>
      </w:r>
    </w:p>
    <w:p w:rsidR="006B2D9B" w:rsidRDefault="00922EE1">
      <w:pPr>
        <w:rPr>
          <w:rFonts w:ascii="宋体" w:hAnsi="宋体" w:cs="宋体"/>
          <w:szCs w:val="21"/>
          <w:lang w:eastAsia="zh-CN"/>
        </w:rPr>
      </w:pPr>
      <w:r>
        <w:rPr>
          <w:rFonts w:ascii="宋体" w:hAnsi="宋体" w:cs="宋体" w:hint="eastAsia"/>
          <w:szCs w:val="21"/>
          <w:lang w:eastAsia="zh-CN"/>
        </w:rPr>
        <w:t>2.2.投标人：经认定有资格响应招标，参加招标的法人或其他组织和自然人。</w:t>
      </w:r>
    </w:p>
    <w:p w:rsidR="006B2D9B" w:rsidRDefault="00922EE1">
      <w:pPr>
        <w:rPr>
          <w:rFonts w:ascii="宋体" w:hAnsi="宋体" w:cs="宋体"/>
          <w:szCs w:val="21"/>
          <w:lang w:eastAsia="zh-CN"/>
        </w:rPr>
      </w:pPr>
      <w:r>
        <w:rPr>
          <w:rFonts w:ascii="宋体" w:hAnsi="宋体" w:cs="宋体" w:hint="eastAsia"/>
          <w:szCs w:val="21"/>
          <w:lang w:eastAsia="zh-CN"/>
        </w:rPr>
        <w:t>2.3. 中标人：其投标能最大限度地满足招标文件中规定的各项标准，并能圆满地履行合同的，并收到《中标通知书》的投标人。</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8" w:name="_Toc30720"/>
      <w:bookmarkStart w:id="9" w:name="_Toc12828"/>
      <w:r>
        <w:rPr>
          <w:rFonts w:ascii="宋体" w:hAnsi="宋体" w:cs="宋体" w:hint="eastAsia"/>
          <w:szCs w:val="21"/>
          <w:lang w:eastAsia="zh-CN"/>
        </w:rPr>
        <w:t>B 投标人</w:t>
      </w:r>
      <w:bookmarkEnd w:id="8"/>
      <w:bookmarkEnd w:id="9"/>
    </w:p>
    <w:p w:rsidR="006B2D9B" w:rsidRDefault="00922EE1">
      <w:pPr>
        <w:rPr>
          <w:rFonts w:ascii="宋体" w:hAnsi="宋体" w:cs="宋体"/>
          <w:szCs w:val="21"/>
          <w:lang w:eastAsia="zh-CN"/>
        </w:rPr>
      </w:pPr>
      <w:bookmarkStart w:id="10" w:name="_Toc26778"/>
      <w:bookmarkStart w:id="11" w:name="_Toc27382"/>
      <w:r>
        <w:rPr>
          <w:rFonts w:ascii="宋体" w:hAnsi="宋体" w:cs="宋体" w:hint="eastAsia"/>
          <w:szCs w:val="21"/>
          <w:lang w:eastAsia="zh-CN"/>
        </w:rPr>
        <w:t>3. 合格投标人的条件</w:t>
      </w:r>
      <w:bookmarkEnd w:id="10"/>
      <w:bookmarkEnd w:id="11"/>
    </w:p>
    <w:p w:rsidR="006B2D9B" w:rsidRDefault="00922EE1">
      <w:pPr>
        <w:rPr>
          <w:rFonts w:ascii="宋体" w:hAnsi="宋体" w:cs="宋体"/>
          <w:szCs w:val="21"/>
          <w:lang w:eastAsia="zh-CN"/>
        </w:rPr>
      </w:pPr>
      <w:r>
        <w:rPr>
          <w:rFonts w:ascii="宋体" w:hAnsi="宋体" w:cs="宋体" w:hint="eastAsia"/>
          <w:szCs w:val="21"/>
          <w:lang w:eastAsia="zh-CN"/>
        </w:rPr>
        <w:t>3.1.除非招标文件另有规定，否则合格的投标人应为在中华人民共和国境内注册，能够独立承担民事责任，</w:t>
      </w:r>
      <w:r w:rsidR="00C71915">
        <w:rPr>
          <w:rFonts w:ascii="宋体" w:hAnsi="宋体" w:cs="宋体" w:hint="eastAsia"/>
          <w:szCs w:val="21"/>
          <w:lang w:eastAsia="zh-CN"/>
        </w:rPr>
        <w:t>能够在法律上和财务上独立，合法运作并独立于招标人</w:t>
      </w:r>
      <w:r>
        <w:rPr>
          <w:rFonts w:ascii="宋体" w:hAnsi="宋体" w:cs="宋体" w:hint="eastAsia"/>
          <w:szCs w:val="21"/>
          <w:lang w:eastAsia="zh-CN"/>
        </w:rPr>
        <w:t>；</w:t>
      </w:r>
    </w:p>
    <w:p w:rsidR="006B2D9B" w:rsidRDefault="00922EE1">
      <w:pPr>
        <w:rPr>
          <w:rFonts w:ascii="宋体" w:hAnsi="宋体" w:cs="宋体"/>
          <w:szCs w:val="21"/>
          <w:lang w:eastAsia="zh-CN"/>
        </w:rPr>
      </w:pPr>
      <w:r>
        <w:rPr>
          <w:rFonts w:ascii="宋体" w:hAnsi="宋体" w:cs="宋体" w:hint="eastAsia"/>
          <w:szCs w:val="21"/>
          <w:lang w:eastAsia="zh-CN"/>
        </w:rPr>
        <w:t>3.2.完全满足招标文件的实质性要求；</w:t>
      </w:r>
    </w:p>
    <w:p w:rsidR="006B2D9B" w:rsidRDefault="00922EE1">
      <w:pPr>
        <w:rPr>
          <w:rFonts w:ascii="宋体" w:hAnsi="宋体" w:cs="宋体"/>
          <w:szCs w:val="21"/>
          <w:lang w:eastAsia="zh-CN"/>
        </w:rPr>
      </w:pPr>
      <w:r>
        <w:rPr>
          <w:rFonts w:ascii="宋体" w:hAnsi="宋体" w:cs="宋体" w:hint="eastAsia"/>
          <w:szCs w:val="21"/>
          <w:lang w:eastAsia="zh-CN"/>
        </w:rPr>
        <w:t>3.3.遵守有关的国家法律、法令和条例；</w:t>
      </w:r>
    </w:p>
    <w:p w:rsidR="006B2D9B" w:rsidRDefault="00922EE1">
      <w:pPr>
        <w:rPr>
          <w:rFonts w:ascii="宋体" w:hAnsi="宋体" w:cs="宋体"/>
          <w:szCs w:val="21"/>
          <w:lang w:eastAsia="zh-CN"/>
        </w:rPr>
      </w:pPr>
      <w:bookmarkStart w:id="12" w:name="_Toc29912"/>
      <w:bookmarkStart w:id="13" w:name="_Toc23308"/>
      <w:r>
        <w:rPr>
          <w:rFonts w:ascii="宋体" w:hAnsi="宋体" w:cs="宋体" w:hint="eastAsia"/>
          <w:szCs w:val="21"/>
          <w:lang w:eastAsia="zh-CN"/>
        </w:rPr>
        <w:t>4. 投标人代表</w:t>
      </w:r>
      <w:bookmarkEnd w:id="12"/>
      <w:bookmarkEnd w:id="13"/>
    </w:p>
    <w:p w:rsidR="006B2D9B" w:rsidRDefault="00922EE1">
      <w:pPr>
        <w:rPr>
          <w:rFonts w:ascii="宋体" w:hAnsi="宋体" w:cs="宋体"/>
          <w:szCs w:val="21"/>
          <w:lang w:eastAsia="zh-CN"/>
        </w:rPr>
      </w:pPr>
      <w:r>
        <w:rPr>
          <w:rFonts w:ascii="宋体" w:hAnsi="宋体" w:cs="宋体" w:hint="eastAsia"/>
          <w:szCs w:val="21"/>
          <w:lang w:eastAsia="zh-CN"/>
        </w:rPr>
        <w:t xml:space="preserve">指全权代表投标人参加投标活动并签署投标相关文件的人员。如果投标人代表不是法人代表，须持有《法人代表授权委托书》（详见第二章，招标格式文件）。 </w:t>
      </w:r>
    </w:p>
    <w:p w:rsidR="006B2D9B" w:rsidRDefault="00922EE1">
      <w:pPr>
        <w:rPr>
          <w:rFonts w:ascii="宋体" w:hAnsi="宋体" w:cs="宋体"/>
          <w:szCs w:val="21"/>
          <w:lang w:eastAsia="zh-CN"/>
        </w:rPr>
      </w:pPr>
      <w:bookmarkStart w:id="14" w:name="_Toc681"/>
      <w:bookmarkStart w:id="15" w:name="_Toc31186"/>
      <w:r>
        <w:rPr>
          <w:rFonts w:ascii="宋体" w:hAnsi="宋体" w:cs="宋体" w:hint="eastAsia"/>
          <w:szCs w:val="21"/>
          <w:lang w:eastAsia="zh-CN"/>
        </w:rPr>
        <w:t>5. 费用</w:t>
      </w:r>
      <w:bookmarkEnd w:id="14"/>
      <w:bookmarkEnd w:id="15"/>
      <w:r>
        <w:rPr>
          <w:rFonts w:ascii="宋体" w:hAnsi="宋体" w:cs="宋体" w:hint="eastAsia"/>
          <w:szCs w:val="21"/>
          <w:lang w:eastAsia="zh-CN"/>
        </w:rPr>
        <w:t xml:space="preserve"> </w:t>
      </w:r>
    </w:p>
    <w:p w:rsidR="006B2D9B" w:rsidRDefault="00922EE1">
      <w:pPr>
        <w:rPr>
          <w:rFonts w:ascii="宋体" w:hAnsi="宋体" w:cs="宋体"/>
          <w:szCs w:val="21"/>
          <w:lang w:eastAsia="zh-CN"/>
        </w:rPr>
      </w:pPr>
      <w:r>
        <w:rPr>
          <w:rFonts w:ascii="宋体" w:hAnsi="宋体" w:cs="宋体" w:hint="eastAsia"/>
          <w:szCs w:val="21"/>
          <w:lang w:eastAsia="zh-CN"/>
        </w:rPr>
        <w:t>无论投标过程中的做法和结果如何，投标人自行承担所有与参加投标有关的全部费用。</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16" w:name="_Toc27626"/>
      <w:bookmarkStart w:id="17" w:name="_Toc814"/>
      <w:r>
        <w:rPr>
          <w:rFonts w:ascii="宋体" w:hAnsi="宋体" w:cs="宋体" w:hint="eastAsia"/>
          <w:szCs w:val="21"/>
          <w:lang w:eastAsia="zh-CN"/>
        </w:rPr>
        <w:t>C 招标文件说明</w:t>
      </w:r>
      <w:bookmarkEnd w:id="16"/>
      <w:bookmarkEnd w:id="17"/>
    </w:p>
    <w:p w:rsidR="006B2D9B" w:rsidRDefault="00922EE1">
      <w:pPr>
        <w:rPr>
          <w:rFonts w:ascii="宋体" w:hAnsi="宋体" w:cs="宋体"/>
          <w:szCs w:val="21"/>
          <w:lang w:eastAsia="zh-CN"/>
        </w:rPr>
      </w:pPr>
      <w:bookmarkStart w:id="18" w:name="_Toc23984"/>
      <w:bookmarkStart w:id="19" w:name="_Toc14605"/>
      <w:r>
        <w:rPr>
          <w:rFonts w:ascii="宋体" w:hAnsi="宋体" w:cs="宋体" w:hint="eastAsia"/>
          <w:szCs w:val="21"/>
          <w:lang w:eastAsia="zh-CN"/>
        </w:rPr>
        <w:t>6. 招标文件</w:t>
      </w:r>
      <w:bookmarkEnd w:id="18"/>
      <w:bookmarkEnd w:id="19"/>
    </w:p>
    <w:p w:rsidR="006B2D9B" w:rsidRDefault="00922EE1">
      <w:pPr>
        <w:rPr>
          <w:rFonts w:ascii="宋体" w:hAnsi="宋体" w:cs="宋体"/>
          <w:szCs w:val="21"/>
          <w:lang w:eastAsia="zh-CN"/>
        </w:rPr>
      </w:pPr>
      <w:r>
        <w:rPr>
          <w:rFonts w:ascii="宋体" w:hAnsi="宋体" w:cs="宋体" w:hint="eastAsia"/>
          <w:szCs w:val="21"/>
          <w:lang w:eastAsia="zh-CN"/>
        </w:rPr>
        <w:t>招标文件由招标文件总目录所列内容，以及变更通知等，由招标人发布的关于本次招标项目的所有文件。投标人应详细阅读招标文件的全部内容。不按招标文件的要求制作的投标文件和资料，可能导致投标被拒绝。</w:t>
      </w:r>
    </w:p>
    <w:p w:rsidR="006B2D9B" w:rsidRDefault="00922EE1">
      <w:pPr>
        <w:rPr>
          <w:rFonts w:ascii="宋体" w:hAnsi="宋体" w:cs="宋体"/>
          <w:szCs w:val="21"/>
          <w:lang w:eastAsia="zh-CN"/>
        </w:rPr>
      </w:pPr>
      <w:bookmarkStart w:id="20" w:name="_Toc31584"/>
      <w:bookmarkStart w:id="21" w:name="_Toc27675"/>
      <w:r>
        <w:rPr>
          <w:rFonts w:ascii="宋体" w:hAnsi="宋体" w:cs="宋体" w:hint="eastAsia"/>
          <w:szCs w:val="21"/>
          <w:lang w:eastAsia="zh-CN"/>
        </w:rPr>
        <w:t>7. 对招标文件的澄清</w:t>
      </w:r>
      <w:bookmarkEnd w:id="20"/>
      <w:bookmarkEnd w:id="21"/>
    </w:p>
    <w:p w:rsidR="006B2D9B" w:rsidRDefault="00922EE1">
      <w:pPr>
        <w:rPr>
          <w:rFonts w:ascii="宋体" w:hAnsi="宋体" w:cs="宋体"/>
          <w:szCs w:val="21"/>
          <w:lang w:eastAsia="zh-CN"/>
        </w:rPr>
      </w:pPr>
      <w:r>
        <w:rPr>
          <w:rFonts w:ascii="宋体" w:hAnsi="宋体" w:cs="宋体" w:hint="eastAsia"/>
          <w:szCs w:val="21"/>
          <w:lang w:eastAsia="zh-CN"/>
        </w:rPr>
        <w:t>投标人对招标文件如有疑问，可要求澄清，应在本招标文件规定的时间内，以规定方式通知招标人。招标人将视情况采用适当方式予以答复。</w:t>
      </w:r>
    </w:p>
    <w:p w:rsidR="006B2D9B" w:rsidRDefault="00922EE1">
      <w:pPr>
        <w:rPr>
          <w:rFonts w:ascii="宋体" w:hAnsi="宋体" w:cs="宋体"/>
          <w:szCs w:val="21"/>
          <w:lang w:eastAsia="zh-CN"/>
        </w:rPr>
      </w:pPr>
      <w:bookmarkStart w:id="22" w:name="_Toc8693"/>
      <w:bookmarkStart w:id="23" w:name="_Toc10722"/>
      <w:r>
        <w:rPr>
          <w:rFonts w:ascii="宋体" w:hAnsi="宋体" w:cs="宋体" w:hint="eastAsia"/>
          <w:szCs w:val="21"/>
          <w:lang w:eastAsia="zh-CN"/>
        </w:rPr>
        <w:t>8. 招标文件的修改</w:t>
      </w:r>
      <w:bookmarkEnd w:id="22"/>
      <w:bookmarkEnd w:id="23"/>
    </w:p>
    <w:p w:rsidR="006B2D9B" w:rsidRDefault="00922EE1">
      <w:pPr>
        <w:rPr>
          <w:rFonts w:ascii="宋体" w:hAnsi="宋体" w:cs="宋体"/>
          <w:szCs w:val="21"/>
          <w:lang w:eastAsia="zh-CN"/>
        </w:rPr>
      </w:pPr>
      <w:r>
        <w:rPr>
          <w:rFonts w:ascii="宋体" w:hAnsi="宋体" w:cs="宋体" w:hint="eastAsia"/>
          <w:szCs w:val="21"/>
          <w:lang w:eastAsia="zh-CN"/>
        </w:rPr>
        <w:t>8.1.在本招标文件规定的时间内，招标人无论出于自己的考虑，还是出于对投标人提问的澄清，均可对招标文件用变更通知的方式进行修改。</w:t>
      </w:r>
    </w:p>
    <w:p w:rsidR="006B2D9B" w:rsidRDefault="00922EE1">
      <w:pPr>
        <w:rPr>
          <w:rFonts w:ascii="宋体" w:hAnsi="宋体" w:cs="宋体"/>
          <w:szCs w:val="21"/>
          <w:lang w:eastAsia="zh-CN"/>
        </w:rPr>
      </w:pPr>
      <w:r>
        <w:rPr>
          <w:rFonts w:ascii="宋体" w:hAnsi="宋体" w:cs="宋体" w:hint="eastAsia"/>
          <w:szCs w:val="21"/>
          <w:lang w:eastAsia="zh-CN"/>
        </w:rPr>
        <w:lastRenderedPageBreak/>
        <w:t>8.2.招标人对招标文件的修改，将以本招标文件规定的形式进行公示。所有投标人须按本招标文件规定主动关注招标相关信息，并自行承担由于疏忽而产生的一切后果。变更通知将作为招标文件的组成部分，对所有投标人有约束力。</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24" w:name="_Toc27720"/>
      <w:bookmarkStart w:id="25" w:name="_Toc9695"/>
      <w:r>
        <w:rPr>
          <w:rFonts w:ascii="宋体" w:hAnsi="宋体" w:cs="宋体" w:hint="eastAsia"/>
          <w:szCs w:val="21"/>
          <w:lang w:eastAsia="zh-CN"/>
        </w:rPr>
        <w:t>D投标文件说明</w:t>
      </w:r>
      <w:bookmarkEnd w:id="24"/>
      <w:bookmarkEnd w:id="25"/>
    </w:p>
    <w:p w:rsidR="006B2D9B" w:rsidRDefault="00922EE1">
      <w:pPr>
        <w:rPr>
          <w:rFonts w:ascii="宋体" w:hAnsi="宋体" w:cs="宋体"/>
          <w:szCs w:val="21"/>
          <w:lang w:eastAsia="zh-CN"/>
        </w:rPr>
      </w:pPr>
      <w:r>
        <w:rPr>
          <w:rFonts w:ascii="宋体" w:hAnsi="宋体" w:cs="宋体" w:hint="eastAsia"/>
          <w:szCs w:val="21"/>
          <w:lang w:eastAsia="zh-CN"/>
        </w:rPr>
        <w:t>9．要求</w:t>
      </w:r>
    </w:p>
    <w:p w:rsidR="006B2D9B" w:rsidRDefault="00922EE1">
      <w:pPr>
        <w:rPr>
          <w:rFonts w:ascii="宋体" w:hAnsi="宋体" w:cs="宋体"/>
          <w:szCs w:val="21"/>
          <w:lang w:eastAsia="zh-CN"/>
        </w:rPr>
      </w:pPr>
      <w:r>
        <w:rPr>
          <w:rFonts w:ascii="宋体" w:hAnsi="宋体" w:cs="宋体" w:hint="eastAsia"/>
          <w:szCs w:val="21"/>
          <w:lang w:eastAsia="zh-CN"/>
        </w:rPr>
        <w:t>投标人应仔细阅读招标文件的所有内容，按招标文件的要求制作投标文件，并保证所提供全部资料的真实性，否则其投标可能被拒绝。</w:t>
      </w:r>
    </w:p>
    <w:p w:rsidR="006B2D9B" w:rsidRDefault="00922EE1">
      <w:pPr>
        <w:rPr>
          <w:rFonts w:ascii="宋体" w:hAnsi="宋体" w:cs="宋体"/>
          <w:szCs w:val="21"/>
          <w:lang w:eastAsia="zh-CN"/>
        </w:rPr>
      </w:pPr>
      <w:bookmarkStart w:id="26" w:name="_Toc23579"/>
      <w:bookmarkStart w:id="27" w:name="_Toc9100"/>
      <w:r>
        <w:rPr>
          <w:rFonts w:ascii="宋体" w:hAnsi="宋体" w:cs="宋体" w:hint="eastAsia"/>
          <w:szCs w:val="21"/>
          <w:lang w:eastAsia="zh-CN"/>
        </w:rPr>
        <w:t>10. 投标文件计量单位和使用文字</w:t>
      </w:r>
      <w:bookmarkEnd w:id="26"/>
      <w:bookmarkEnd w:id="27"/>
    </w:p>
    <w:p w:rsidR="006B2D9B" w:rsidRDefault="00922EE1">
      <w:pPr>
        <w:rPr>
          <w:rFonts w:ascii="宋体" w:hAnsi="宋体" w:cs="宋体"/>
          <w:szCs w:val="21"/>
          <w:lang w:eastAsia="zh-CN"/>
        </w:rPr>
      </w:pPr>
      <w:r>
        <w:rPr>
          <w:rFonts w:ascii="宋体" w:hAnsi="宋体" w:cs="宋体" w:hint="eastAsia"/>
          <w:szCs w:val="21"/>
          <w:lang w:eastAsia="zh-CN"/>
        </w:rPr>
        <w:t>10.1.投标人制作的投标文件所使用的计量单位，除招标文件中有特殊要求外，均应使用中华人民共和国法定计量单位。</w:t>
      </w:r>
    </w:p>
    <w:p w:rsidR="006B2D9B" w:rsidRDefault="00922EE1">
      <w:pPr>
        <w:rPr>
          <w:rFonts w:ascii="宋体" w:hAnsi="宋体" w:cs="宋体"/>
          <w:szCs w:val="21"/>
          <w:lang w:eastAsia="zh-CN"/>
        </w:rPr>
      </w:pPr>
      <w:r>
        <w:rPr>
          <w:rFonts w:ascii="宋体" w:hAnsi="宋体" w:cs="宋体" w:hint="eastAsia"/>
          <w:szCs w:val="21"/>
          <w:lang w:eastAsia="zh-CN"/>
        </w:rPr>
        <w:t>10.2.投标文件应使用中文编制。投标文件中必须使用其他文字的，必须附有中文译本。对于未附有中文译本和中文译本不准确的投标文件所可能引起对投标人不利的后果，招标人及招标代理机构概不负责。</w:t>
      </w:r>
    </w:p>
    <w:p w:rsidR="006B2D9B" w:rsidRDefault="00922EE1">
      <w:pPr>
        <w:rPr>
          <w:rFonts w:ascii="宋体" w:hAnsi="宋体" w:cs="宋体"/>
          <w:szCs w:val="21"/>
          <w:lang w:eastAsia="zh-CN"/>
        </w:rPr>
      </w:pPr>
      <w:bookmarkStart w:id="28" w:name="_Toc32010"/>
      <w:bookmarkStart w:id="29" w:name="_Toc10482"/>
      <w:r>
        <w:rPr>
          <w:rFonts w:ascii="宋体" w:hAnsi="宋体" w:cs="宋体" w:hint="eastAsia"/>
          <w:szCs w:val="21"/>
          <w:lang w:eastAsia="zh-CN"/>
        </w:rPr>
        <w:t>11. 投标文件的组成</w:t>
      </w:r>
      <w:bookmarkEnd w:id="28"/>
      <w:bookmarkEnd w:id="29"/>
    </w:p>
    <w:p w:rsidR="006B2D9B" w:rsidRDefault="00922EE1">
      <w:pPr>
        <w:rPr>
          <w:rFonts w:ascii="宋体" w:hAnsi="宋体" w:cs="宋体"/>
          <w:szCs w:val="21"/>
          <w:lang w:eastAsia="zh-CN"/>
        </w:rPr>
      </w:pPr>
      <w:r>
        <w:rPr>
          <w:rFonts w:ascii="宋体" w:hAnsi="宋体" w:cs="宋体" w:hint="eastAsia"/>
          <w:szCs w:val="21"/>
          <w:lang w:eastAsia="zh-CN"/>
        </w:rPr>
        <w:t>11.1. 投标文件由11.2.11.3.11.4.款规定的内容共同组成</w:t>
      </w:r>
    </w:p>
    <w:p w:rsidR="006B2D9B" w:rsidRDefault="00922EE1">
      <w:pPr>
        <w:rPr>
          <w:rFonts w:ascii="宋体" w:hAnsi="宋体" w:cs="宋体"/>
          <w:szCs w:val="21"/>
          <w:lang w:eastAsia="zh-CN"/>
        </w:rPr>
      </w:pPr>
      <w:r>
        <w:rPr>
          <w:rFonts w:ascii="宋体" w:hAnsi="宋体" w:cs="宋体" w:hint="eastAsia"/>
          <w:szCs w:val="21"/>
          <w:lang w:eastAsia="zh-CN"/>
        </w:rPr>
        <w:t>11.1.1.上述文件需分别装订包装</w:t>
      </w:r>
    </w:p>
    <w:p w:rsidR="006B2D9B" w:rsidRDefault="00922EE1">
      <w:pPr>
        <w:rPr>
          <w:rFonts w:ascii="宋体" w:hAnsi="宋体" w:cs="宋体"/>
          <w:szCs w:val="21"/>
          <w:lang w:eastAsia="zh-CN"/>
        </w:rPr>
      </w:pPr>
      <w:r>
        <w:rPr>
          <w:rFonts w:ascii="宋体" w:hAnsi="宋体" w:cs="宋体" w:hint="eastAsia"/>
          <w:szCs w:val="21"/>
          <w:lang w:eastAsia="zh-CN"/>
        </w:rPr>
        <w:t>11.1.2.一般规定商务文件的包装需要密封</w:t>
      </w:r>
    </w:p>
    <w:p w:rsidR="006B2D9B" w:rsidRDefault="00922EE1">
      <w:pPr>
        <w:rPr>
          <w:rFonts w:ascii="宋体" w:hAnsi="宋体" w:cs="宋体"/>
          <w:szCs w:val="21"/>
          <w:lang w:eastAsia="zh-CN"/>
        </w:rPr>
      </w:pPr>
      <w:r>
        <w:rPr>
          <w:rFonts w:ascii="宋体" w:hAnsi="宋体" w:cs="宋体" w:hint="eastAsia"/>
          <w:szCs w:val="21"/>
          <w:lang w:eastAsia="zh-CN"/>
        </w:rPr>
        <w:t>11.2.资格文件：</w:t>
      </w:r>
    </w:p>
    <w:p w:rsidR="006B2D9B" w:rsidRDefault="00922EE1">
      <w:pPr>
        <w:rPr>
          <w:rFonts w:ascii="宋体" w:hAnsi="宋体" w:cs="宋体"/>
          <w:szCs w:val="21"/>
          <w:lang w:eastAsia="zh-CN"/>
        </w:rPr>
      </w:pPr>
      <w:r>
        <w:rPr>
          <w:rFonts w:ascii="宋体" w:hAnsi="宋体" w:cs="宋体" w:hint="eastAsia"/>
          <w:szCs w:val="21"/>
          <w:lang w:eastAsia="zh-CN"/>
        </w:rPr>
        <w:t>11.2.1.投标函（详见第二章，投标格式文件）；</w:t>
      </w:r>
    </w:p>
    <w:p w:rsidR="006B2D9B" w:rsidRDefault="00922EE1">
      <w:pPr>
        <w:rPr>
          <w:rFonts w:ascii="宋体" w:hAnsi="宋体" w:cs="宋体"/>
          <w:szCs w:val="21"/>
          <w:lang w:eastAsia="zh-CN"/>
        </w:rPr>
      </w:pPr>
      <w:r>
        <w:rPr>
          <w:rFonts w:ascii="宋体" w:hAnsi="宋体" w:cs="宋体" w:hint="eastAsia"/>
          <w:szCs w:val="21"/>
          <w:lang w:eastAsia="zh-CN"/>
        </w:rPr>
        <w:t>11.2.2. 投标单位情况表（详见第二章，投标格式文件）；</w:t>
      </w:r>
    </w:p>
    <w:p w:rsidR="006B2D9B" w:rsidRDefault="00922EE1">
      <w:pPr>
        <w:rPr>
          <w:rFonts w:ascii="宋体" w:hAnsi="宋体" w:cs="宋体"/>
          <w:szCs w:val="21"/>
          <w:lang w:eastAsia="zh-CN"/>
        </w:rPr>
      </w:pPr>
      <w:r>
        <w:rPr>
          <w:rFonts w:ascii="宋体" w:hAnsi="宋体" w:cs="宋体" w:hint="eastAsia"/>
          <w:szCs w:val="21"/>
          <w:lang w:eastAsia="zh-CN"/>
        </w:rPr>
        <w:t>11.2.3. 投标人《营业执照》副本复印件；</w:t>
      </w:r>
    </w:p>
    <w:p w:rsidR="006B2D9B" w:rsidRDefault="00922EE1">
      <w:pPr>
        <w:rPr>
          <w:rFonts w:ascii="宋体" w:hAnsi="宋体" w:cs="宋体"/>
          <w:szCs w:val="21"/>
          <w:lang w:eastAsia="zh-CN"/>
        </w:rPr>
      </w:pPr>
      <w:r>
        <w:rPr>
          <w:rFonts w:ascii="宋体" w:hAnsi="宋体" w:cs="宋体" w:hint="eastAsia"/>
          <w:szCs w:val="21"/>
          <w:lang w:eastAsia="zh-CN"/>
        </w:rPr>
        <w:t>11.2.4. 投标人《税务登记证》副本复印件；</w:t>
      </w:r>
    </w:p>
    <w:p w:rsidR="006B2D9B" w:rsidRDefault="00922EE1">
      <w:pPr>
        <w:rPr>
          <w:rFonts w:ascii="宋体" w:hAnsi="宋体" w:cs="宋体"/>
          <w:szCs w:val="21"/>
          <w:lang w:eastAsia="zh-CN"/>
        </w:rPr>
      </w:pPr>
      <w:r>
        <w:rPr>
          <w:rFonts w:ascii="宋体" w:hAnsi="宋体" w:cs="宋体" w:hint="eastAsia"/>
          <w:szCs w:val="21"/>
          <w:lang w:eastAsia="zh-CN"/>
        </w:rPr>
        <w:t>11.2.5.法定代表人授权委托书（详见第二章，投标格式文件）；</w:t>
      </w:r>
    </w:p>
    <w:p w:rsidR="006B2D9B" w:rsidRDefault="00922EE1">
      <w:pPr>
        <w:rPr>
          <w:rFonts w:ascii="宋体" w:hAnsi="宋体" w:cs="宋体"/>
          <w:szCs w:val="21"/>
          <w:lang w:eastAsia="zh-CN"/>
        </w:rPr>
      </w:pPr>
      <w:r>
        <w:rPr>
          <w:rFonts w:ascii="宋体" w:hAnsi="宋体" w:cs="宋体" w:hint="eastAsia"/>
          <w:szCs w:val="21"/>
          <w:lang w:eastAsia="zh-CN"/>
        </w:rPr>
        <w:t>11.2.6. 最近三年的经审计机构审计的财务报告复印件；</w:t>
      </w:r>
    </w:p>
    <w:p w:rsidR="006B2D9B" w:rsidRDefault="00922EE1">
      <w:pPr>
        <w:rPr>
          <w:rFonts w:ascii="宋体" w:hAnsi="宋体" w:cs="宋体"/>
          <w:szCs w:val="21"/>
          <w:lang w:eastAsia="zh-CN"/>
        </w:rPr>
      </w:pPr>
      <w:r>
        <w:rPr>
          <w:rFonts w:ascii="宋体" w:hAnsi="宋体" w:cs="宋体" w:hint="eastAsia"/>
          <w:szCs w:val="21"/>
          <w:lang w:eastAsia="zh-CN"/>
        </w:rPr>
        <w:t>11.2.7招标人在招标书中要求的证书、文件等资料；</w:t>
      </w:r>
    </w:p>
    <w:p w:rsidR="006B2D9B" w:rsidRDefault="00922EE1">
      <w:pPr>
        <w:rPr>
          <w:rFonts w:ascii="宋体" w:hAnsi="宋体" w:cs="宋体"/>
          <w:szCs w:val="21"/>
          <w:lang w:eastAsia="zh-CN"/>
        </w:rPr>
      </w:pPr>
      <w:r>
        <w:rPr>
          <w:rFonts w:ascii="宋体" w:hAnsi="宋体" w:cs="宋体" w:hint="eastAsia"/>
          <w:szCs w:val="21"/>
          <w:lang w:eastAsia="zh-CN"/>
        </w:rPr>
        <w:t xml:space="preserve">11.2.7. 生产或经营许可证或代理商资格证明复印件； </w:t>
      </w:r>
    </w:p>
    <w:p w:rsidR="006B2D9B" w:rsidRDefault="00922EE1">
      <w:pPr>
        <w:rPr>
          <w:rFonts w:ascii="宋体" w:hAnsi="宋体" w:cs="宋体"/>
          <w:szCs w:val="21"/>
          <w:lang w:eastAsia="zh-CN"/>
        </w:rPr>
      </w:pPr>
      <w:r>
        <w:rPr>
          <w:rFonts w:ascii="宋体" w:hAnsi="宋体" w:cs="宋体" w:hint="eastAsia"/>
          <w:szCs w:val="21"/>
          <w:lang w:eastAsia="zh-CN"/>
        </w:rPr>
        <w:t>注：以上文件均须加盖投标单位公章。</w:t>
      </w:r>
    </w:p>
    <w:p w:rsidR="006B2D9B" w:rsidRDefault="00922EE1">
      <w:pPr>
        <w:rPr>
          <w:rFonts w:ascii="宋体" w:hAnsi="宋体" w:cs="宋体"/>
          <w:szCs w:val="21"/>
          <w:lang w:eastAsia="zh-CN"/>
        </w:rPr>
      </w:pPr>
      <w:r w:rsidRPr="00F46B96">
        <w:rPr>
          <w:rFonts w:ascii="宋体" w:hAnsi="宋体" w:cs="宋体" w:hint="eastAsia"/>
          <w:szCs w:val="21"/>
          <w:lang w:eastAsia="zh-CN"/>
        </w:rPr>
        <w:t>11.3.技术文件（详见第三章）：</w:t>
      </w:r>
    </w:p>
    <w:p w:rsidR="006B2D9B" w:rsidRDefault="00922EE1">
      <w:pPr>
        <w:rPr>
          <w:rFonts w:ascii="宋体" w:hAnsi="宋体" w:cs="宋体"/>
          <w:szCs w:val="21"/>
          <w:lang w:eastAsia="zh-CN"/>
        </w:rPr>
      </w:pPr>
      <w:r>
        <w:rPr>
          <w:rFonts w:ascii="宋体" w:hAnsi="宋体" w:cs="宋体" w:hint="eastAsia"/>
          <w:szCs w:val="21"/>
          <w:lang w:eastAsia="zh-CN"/>
        </w:rPr>
        <w:t>注：</w:t>
      </w:r>
      <w:r w:rsidR="00711503">
        <w:rPr>
          <w:rFonts w:ascii="宋体" w:hAnsi="宋体" w:cs="宋体" w:hint="eastAsia"/>
          <w:szCs w:val="21"/>
          <w:lang w:eastAsia="zh-CN"/>
        </w:rPr>
        <w:t>技术文件</w:t>
      </w:r>
      <w:r>
        <w:rPr>
          <w:rFonts w:ascii="宋体" w:hAnsi="宋体" w:cs="宋体" w:hint="eastAsia"/>
          <w:szCs w:val="21"/>
          <w:lang w:eastAsia="zh-CN"/>
        </w:rPr>
        <w:t xml:space="preserve">中不得出现价格信息，否则投标文件将不被承认 。 </w:t>
      </w:r>
    </w:p>
    <w:p w:rsidR="006B2D9B" w:rsidRDefault="00922EE1">
      <w:pPr>
        <w:rPr>
          <w:rFonts w:ascii="宋体" w:hAnsi="宋体" w:cs="宋体"/>
          <w:szCs w:val="21"/>
          <w:lang w:eastAsia="zh-CN"/>
        </w:rPr>
      </w:pPr>
      <w:r>
        <w:rPr>
          <w:rFonts w:ascii="宋体" w:hAnsi="宋体" w:cs="宋体" w:hint="eastAsia"/>
          <w:szCs w:val="21"/>
          <w:lang w:eastAsia="zh-CN"/>
        </w:rPr>
        <w:t>11.4.商务文件：</w:t>
      </w:r>
    </w:p>
    <w:p w:rsidR="006B2D9B" w:rsidRDefault="00922EE1">
      <w:pPr>
        <w:rPr>
          <w:rFonts w:ascii="宋体" w:hAnsi="宋体" w:cs="宋体"/>
          <w:szCs w:val="21"/>
          <w:lang w:eastAsia="zh-CN"/>
        </w:rPr>
      </w:pPr>
      <w:bookmarkStart w:id="30" w:name="_Toc4969"/>
      <w:bookmarkStart w:id="31" w:name="_Toc17069"/>
      <w:r>
        <w:rPr>
          <w:rFonts w:ascii="宋体" w:hAnsi="宋体" w:cs="宋体" w:hint="eastAsia"/>
          <w:szCs w:val="21"/>
          <w:lang w:eastAsia="zh-CN"/>
        </w:rPr>
        <w:t>11.4.1. 开标一览表(详见第二章，投标格式文件)；</w:t>
      </w:r>
      <w:bookmarkEnd w:id="30"/>
      <w:bookmarkEnd w:id="31"/>
    </w:p>
    <w:p w:rsidR="006B2D9B" w:rsidRDefault="00922EE1">
      <w:pPr>
        <w:rPr>
          <w:rFonts w:ascii="宋体" w:hAnsi="宋体" w:cs="宋体"/>
          <w:szCs w:val="21"/>
          <w:lang w:eastAsia="zh-CN"/>
        </w:rPr>
      </w:pPr>
      <w:bookmarkStart w:id="32" w:name="_Toc24159"/>
      <w:bookmarkStart w:id="33" w:name="_Toc12091"/>
      <w:r>
        <w:rPr>
          <w:rFonts w:ascii="宋体" w:hAnsi="宋体" w:cs="宋体" w:hint="eastAsia"/>
          <w:szCs w:val="21"/>
          <w:lang w:eastAsia="zh-CN"/>
        </w:rPr>
        <w:t>11.4.2. 合同条款偏离表</w:t>
      </w:r>
      <w:bookmarkEnd w:id="32"/>
      <w:bookmarkEnd w:id="33"/>
    </w:p>
    <w:p w:rsidR="006B2D9B" w:rsidRDefault="00922EE1">
      <w:pPr>
        <w:rPr>
          <w:rFonts w:ascii="宋体" w:hAnsi="宋体" w:cs="宋体"/>
          <w:szCs w:val="21"/>
          <w:lang w:eastAsia="zh-CN"/>
        </w:rPr>
      </w:pPr>
      <w:bookmarkStart w:id="34" w:name="_Toc23718"/>
      <w:bookmarkStart w:id="35" w:name="_Toc8081"/>
      <w:r>
        <w:rPr>
          <w:rFonts w:ascii="宋体" w:hAnsi="宋体" w:cs="宋体" w:hint="eastAsia"/>
          <w:szCs w:val="21"/>
          <w:lang w:eastAsia="zh-CN"/>
        </w:rPr>
        <w:t>12. 投标文件编制要求</w:t>
      </w:r>
      <w:bookmarkEnd w:id="34"/>
      <w:bookmarkEnd w:id="35"/>
    </w:p>
    <w:p w:rsidR="006B2D9B" w:rsidRDefault="00922EE1">
      <w:pPr>
        <w:rPr>
          <w:rFonts w:ascii="宋体" w:hAnsi="宋体" w:cs="宋体"/>
          <w:szCs w:val="21"/>
          <w:lang w:eastAsia="zh-CN"/>
        </w:rPr>
      </w:pPr>
      <w:r>
        <w:rPr>
          <w:rFonts w:ascii="宋体" w:hAnsi="宋体" w:cs="宋体" w:hint="eastAsia"/>
          <w:szCs w:val="21"/>
          <w:lang w:eastAsia="zh-CN"/>
        </w:rPr>
        <w:t>12.1.投标人应将上述投标文件按本招标文件的规定编制。</w:t>
      </w:r>
    </w:p>
    <w:p w:rsidR="006B2D9B" w:rsidRDefault="00922EE1">
      <w:pPr>
        <w:rPr>
          <w:rFonts w:ascii="宋体" w:hAnsi="宋体" w:cs="宋体"/>
          <w:szCs w:val="21"/>
          <w:lang w:eastAsia="zh-CN"/>
        </w:rPr>
      </w:pPr>
      <w:r>
        <w:rPr>
          <w:rFonts w:ascii="宋体" w:hAnsi="宋体" w:cs="宋体" w:hint="eastAsia"/>
          <w:szCs w:val="21"/>
          <w:lang w:eastAsia="zh-CN"/>
        </w:rPr>
        <w:t>12.2.《开标一览表》为在开标仪式上唱标的内容，要求按格式填写，统一规范，不得自行增减内容。</w:t>
      </w:r>
    </w:p>
    <w:p w:rsidR="006B2D9B" w:rsidRDefault="00922EE1">
      <w:pPr>
        <w:rPr>
          <w:rFonts w:ascii="宋体" w:hAnsi="宋体" w:cs="宋体"/>
          <w:szCs w:val="21"/>
          <w:lang w:eastAsia="zh-CN"/>
        </w:rPr>
      </w:pPr>
      <w:bookmarkStart w:id="36" w:name="_Toc17116"/>
      <w:bookmarkStart w:id="37" w:name="_Toc26669"/>
      <w:r>
        <w:rPr>
          <w:rFonts w:ascii="宋体" w:hAnsi="宋体" w:cs="宋体" w:hint="eastAsia"/>
          <w:szCs w:val="21"/>
          <w:lang w:eastAsia="zh-CN"/>
        </w:rPr>
        <w:lastRenderedPageBreak/>
        <w:t>13. 投标报价表编制要求说明</w:t>
      </w:r>
      <w:bookmarkEnd w:id="36"/>
      <w:bookmarkEnd w:id="37"/>
    </w:p>
    <w:p w:rsidR="006B2D9B" w:rsidRDefault="00922EE1">
      <w:pPr>
        <w:rPr>
          <w:rFonts w:ascii="宋体" w:hAnsi="宋体" w:cs="宋体"/>
          <w:szCs w:val="21"/>
          <w:lang w:eastAsia="zh-CN"/>
        </w:rPr>
      </w:pPr>
      <w:r>
        <w:rPr>
          <w:rFonts w:ascii="宋体" w:hAnsi="宋体" w:cs="宋体" w:hint="eastAsia"/>
          <w:szCs w:val="21"/>
          <w:lang w:eastAsia="zh-CN"/>
        </w:rPr>
        <w:t>13.1.《开标一览表》中的每一单项均应填写单价。</w:t>
      </w:r>
    </w:p>
    <w:p w:rsidR="006B2D9B" w:rsidRDefault="00922EE1">
      <w:pPr>
        <w:rPr>
          <w:rFonts w:ascii="宋体" w:hAnsi="宋体" w:cs="宋体"/>
          <w:szCs w:val="21"/>
          <w:lang w:eastAsia="zh-CN"/>
        </w:rPr>
      </w:pPr>
      <w:r>
        <w:rPr>
          <w:rFonts w:ascii="宋体" w:hAnsi="宋体" w:cs="宋体" w:hint="eastAsia"/>
          <w:szCs w:val="21"/>
          <w:lang w:eastAsia="zh-CN"/>
        </w:rPr>
        <w:t>13.2.除非招标文件另有规定，投标文件报价中的单价全部采用人民币表示。</w:t>
      </w:r>
    </w:p>
    <w:p w:rsidR="006B2D9B" w:rsidRDefault="00922EE1">
      <w:pPr>
        <w:rPr>
          <w:rFonts w:ascii="宋体" w:hAnsi="宋体" w:cs="宋体"/>
          <w:szCs w:val="21"/>
          <w:lang w:eastAsia="zh-CN"/>
        </w:rPr>
      </w:pPr>
      <w:r>
        <w:rPr>
          <w:rFonts w:ascii="宋体" w:hAnsi="宋体" w:cs="宋体" w:hint="eastAsia"/>
          <w:szCs w:val="21"/>
          <w:lang w:eastAsia="zh-CN"/>
        </w:rPr>
        <w:t>13.3.最低报价不能作为中标的保证。</w:t>
      </w:r>
    </w:p>
    <w:p w:rsidR="006B2D9B" w:rsidRDefault="00922EE1">
      <w:pPr>
        <w:rPr>
          <w:rFonts w:ascii="宋体" w:hAnsi="宋体" w:cs="宋体"/>
          <w:szCs w:val="21"/>
          <w:lang w:eastAsia="zh-CN"/>
        </w:rPr>
      </w:pPr>
      <w:bookmarkStart w:id="38" w:name="_Toc819"/>
      <w:bookmarkStart w:id="39" w:name="_Toc32007"/>
      <w:r>
        <w:rPr>
          <w:rFonts w:ascii="宋体" w:hAnsi="宋体" w:cs="宋体" w:hint="eastAsia"/>
          <w:szCs w:val="21"/>
          <w:lang w:eastAsia="zh-CN"/>
        </w:rPr>
        <w:t>14. 投标保证金</w:t>
      </w:r>
      <w:bookmarkEnd w:id="38"/>
      <w:bookmarkEnd w:id="39"/>
    </w:p>
    <w:p w:rsidR="006B2D9B" w:rsidRDefault="00922EE1">
      <w:pPr>
        <w:rPr>
          <w:rFonts w:ascii="宋体" w:hAnsi="宋体" w:cs="宋体"/>
          <w:szCs w:val="21"/>
          <w:lang w:eastAsia="zh-CN"/>
        </w:rPr>
      </w:pPr>
      <w:r>
        <w:rPr>
          <w:rFonts w:ascii="宋体" w:hAnsi="宋体" w:cs="宋体" w:hint="eastAsia"/>
          <w:szCs w:val="21"/>
          <w:lang w:eastAsia="zh-CN"/>
        </w:rPr>
        <w:t>14.1.投标人投标时应向招标人提交人民币 ---  元作为投标保证金。</w:t>
      </w:r>
    </w:p>
    <w:p w:rsidR="006B2D9B" w:rsidRDefault="00922EE1">
      <w:pPr>
        <w:rPr>
          <w:rFonts w:ascii="宋体" w:hAnsi="宋体" w:cs="宋体"/>
          <w:szCs w:val="21"/>
          <w:lang w:eastAsia="zh-CN"/>
        </w:rPr>
      </w:pPr>
      <w:r>
        <w:rPr>
          <w:rFonts w:ascii="宋体" w:hAnsi="宋体" w:cs="宋体" w:hint="eastAsia"/>
          <w:szCs w:val="21"/>
          <w:lang w:eastAsia="zh-CN"/>
        </w:rPr>
        <w:t>14.2.投标人交纳的投标保证金必须在本招标文件规定的投标截止时间前，按本招标文件的规定方式交纳（如汇款以到账日期为准）。</w:t>
      </w:r>
    </w:p>
    <w:p w:rsidR="006B2D9B" w:rsidRDefault="00922EE1">
      <w:pPr>
        <w:rPr>
          <w:rFonts w:ascii="宋体" w:hAnsi="宋体" w:cs="宋体"/>
          <w:szCs w:val="21"/>
          <w:lang w:eastAsia="zh-CN"/>
        </w:rPr>
      </w:pPr>
      <w:r>
        <w:rPr>
          <w:rFonts w:ascii="宋体" w:hAnsi="宋体" w:cs="宋体" w:hint="eastAsia"/>
          <w:szCs w:val="21"/>
          <w:lang w:eastAsia="zh-CN"/>
        </w:rPr>
        <w:t>14.3.未按上述要求提交投标保证金的投标人，招标人/招标代理机构将拒绝其投标文件。</w:t>
      </w:r>
    </w:p>
    <w:p w:rsidR="006B2D9B" w:rsidRDefault="00922EE1">
      <w:pPr>
        <w:rPr>
          <w:rFonts w:ascii="宋体" w:hAnsi="宋体" w:cs="宋体"/>
          <w:szCs w:val="21"/>
          <w:lang w:eastAsia="zh-CN"/>
        </w:rPr>
      </w:pPr>
      <w:r>
        <w:rPr>
          <w:rFonts w:ascii="宋体" w:hAnsi="宋体" w:cs="宋体" w:hint="eastAsia"/>
          <w:szCs w:val="21"/>
          <w:lang w:eastAsia="zh-CN"/>
        </w:rPr>
        <w:t>14.4.未中标的投标人的投标保证金，将在招标人发出中标通知书后10个工作日内由招标机构无息退还。中标人的投标保证金将在招标人与中标方签订的合同生效后10个工作日无息退还。出具财务证明的投标人不论中标与否，不予以办理退款。</w:t>
      </w:r>
    </w:p>
    <w:p w:rsidR="006B2D9B" w:rsidRDefault="00922EE1">
      <w:pPr>
        <w:rPr>
          <w:rFonts w:ascii="宋体" w:hAnsi="宋体" w:cs="宋体"/>
          <w:szCs w:val="21"/>
          <w:lang w:eastAsia="zh-CN"/>
        </w:rPr>
      </w:pPr>
      <w:r>
        <w:rPr>
          <w:rFonts w:ascii="宋体" w:hAnsi="宋体" w:cs="宋体" w:hint="eastAsia"/>
          <w:szCs w:val="21"/>
          <w:lang w:eastAsia="zh-CN"/>
        </w:rPr>
        <w:t>14.5.发生下列情况之一，投标保证金将被没收。</w:t>
      </w:r>
    </w:p>
    <w:p w:rsidR="006B2D9B" w:rsidRDefault="00922EE1">
      <w:pPr>
        <w:rPr>
          <w:rFonts w:ascii="宋体" w:hAnsi="宋体" w:cs="宋体"/>
          <w:szCs w:val="21"/>
          <w:lang w:eastAsia="zh-CN"/>
        </w:rPr>
      </w:pPr>
      <w:r>
        <w:rPr>
          <w:rFonts w:ascii="宋体" w:hAnsi="宋体" w:cs="宋体" w:hint="eastAsia"/>
          <w:szCs w:val="21"/>
          <w:lang w:eastAsia="zh-CN"/>
        </w:rPr>
        <w:t>14.5.1.在投标有效期内，投标人撤回其投标文件的；</w:t>
      </w:r>
    </w:p>
    <w:p w:rsidR="006B2D9B" w:rsidRDefault="00922EE1">
      <w:pPr>
        <w:rPr>
          <w:rFonts w:ascii="宋体" w:hAnsi="宋体" w:cs="宋体"/>
          <w:szCs w:val="21"/>
          <w:lang w:eastAsia="zh-CN"/>
        </w:rPr>
      </w:pPr>
      <w:r>
        <w:rPr>
          <w:rFonts w:ascii="宋体" w:hAnsi="宋体" w:cs="宋体" w:hint="eastAsia"/>
          <w:szCs w:val="21"/>
          <w:lang w:eastAsia="zh-CN"/>
        </w:rPr>
        <w:t>14.5.2.投标人所提投标文件经</w:t>
      </w:r>
      <w:proofErr w:type="gramStart"/>
      <w:r>
        <w:rPr>
          <w:rFonts w:ascii="宋体" w:hAnsi="宋体" w:cs="宋体" w:hint="eastAsia"/>
          <w:szCs w:val="21"/>
          <w:lang w:eastAsia="zh-CN"/>
        </w:rPr>
        <w:t>查内容</w:t>
      </w:r>
      <w:proofErr w:type="gramEnd"/>
      <w:r>
        <w:rPr>
          <w:rFonts w:ascii="宋体" w:hAnsi="宋体" w:cs="宋体" w:hint="eastAsia"/>
          <w:szCs w:val="21"/>
          <w:lang w:eastAsia="zh-CN"/>
        </w:rPr>
        <w:t>不实的；</w:t>
      </w:r>
    </w:p>
    <w:p w:rsidR="006B2D9B" w:rsidRDefault="00922EE1">
      <w:pPr>
        <w:rPr>
          <w:rFonts w:ascii="宋体" w:hAnsi="宋体" w:cs="宋体"/>
          <w:szCs w:val="21"/>
          <w:lang w:eastAsia="zh-CN"/>
        </w:rPr>
      </w:pPr>
      <w:bookmarkStart w:id="40" w:name="_Toc8079"/>
      <w:bookmarkStart w:id="41" w:name="_Toc18240"/>
      <w:r>
        <w:rPr>
          <w:rFonts w:ascii="宋体" w:hAnsi="宋体" w:cs="宋体" w:hint="eastAsia"/>
          <w:szCs w:val="21"/>
          <w:lang w:eastAsia="zh-CN"/>
        </w:rPr>
        <w:t>14.5.3. 投标人在投标过程中有违反有关法律法规行为的；</w:t>
      </w:r>
      <w:bookmarkEnd w:id="40"/>
      <w:bookmarkEnd w:id="41"/>
    </w:p>
    <w:p w:rsidR="006B2D9B" w:rsidRDefault="00922EE1">
      <w:pPr>
        <w:rPr>
          <w:rFonts w:ascii="宋体" w:hAnsi="宋体" w:cs="宋体"/>
          <w:szCs w:val="21"/>
          <w:lang w:eastAsia="zh-CN"/>
        </w:rPr>
      </w:pPr>
      <w:r>
        <w:rPr>
          <w:rFonts w:ascii="宋体" w:hAnsi="宋体" w:cs="宋体" w:hint="eastAsia"/>
          <w:szCs w:val="21"/>
          <w:lang w:eastAsia="zh-CN"/>
        </w:rPr>
        <w:t>14.5.4. 中标人无正当理由不按本投标文件相关条款规定与招标人签订合同的；</w:t>
      </w:r>
    </w:p>
    <w:p w:rsidR="006B2D9B" w:rsidRDefault="00922EE1">
      <w:pPr>
        <w:rPr>
          <w:rFonts w:ascii="宋体" w:hAnsi="宋体" w:cs="宋体"/>
          <w:szCs w:val="21"/>
          <w:lang w:eastAsia="zh-CN"/>
        </w:rPr>
      </w:pPr>
      <w:bookmarkStart w:id="42" w:name="_Toc19793"/>
      <w:bookmarkStart w:id="43" w:name="_Toc4586"/>
      <w:r>
        <w:rPr>
          <w:rFonts w:ascii="宋体" w:hAnsi="宋体" w:cs="宋体" w:hint="eastAsia"/>
          <w:szCs w:val="21"/>
          <w:lang w:eastAsia="zh-CN"/>
        </w:rPr>
        <w:t>14.5.5. 中标人不按签订合同约定执行的；</w:t>
      </w:r>
      <w:bookmarkEnd w:id="42"/>
      <w:bookmarkEnd w:id="43"/>
    </w:p>
    <w:p w:rsidR="006B2D9B" w:rsidRDefault="00922EE1">
      <w:pPr>
        <w:rPr>
          <w:rFonts w:ascii="宋体" w:hAnsi="宋体" w:cs="宋体"/>
          <w:szCs w:val="21"/>
          <w:lang w:eastAsia="zh-CN"/>
        </w:rPr>
      </w:pPr>
      <w:bookmarkStart w:id="44" w:name="_Toc10986"/>
      <w:bookmarkStart w:id="45" w:name="_Toc10924"/>
      <w:r>
        <w:rPr>
          <w:rFonts w:ascii="宋体" w:hAnsi="宋体" w:cs="宋体" w:hint="eastAsia"/>
          <w:szCs w:val="21"/>
          <w:lang w:eastAsia="zh-CN"/>
        </w:rPr>
        <w:t>15. 投标文件的有效期</w:t>
      </w:r>
      <w:bookmarkEnd w:id="44"/>
      <w:bookmarkEnd w:id="45"/>
    </w:p>
    <w:p w:rsidR="006B2D9B" w:rsidRDefault="00922EE1">
      <w:pPr>
        <w:rPr>
          <w:rFonts w:ascii="宋体" w:hAnsi="宋体" w:cs="宋体"/>
          <w:szCs w:val="21"/>
          <w:lang w:eastAsia="zh-CN"/>
        </w:rPr>
      </w:pPr>
      <w:r>
        <w:rPr>
          <w:rFonts w:ascii="宋体" w:hAnsi="宋体" w:cs="宋体" w:hint="eastAsia"/>
          <w:szCs w:val="21"/>
          <w:lang w:eastAsia="zh-CN"/>
        </w:rPr>
        <w:t>15.1. 在本招标文件规定的有效期内，投标文件应保持有效。</w:t>
      </w:r>
    </w:p>
    <w:p w:rsidR="006B2D9B" w:rsidRDefault="00922EE1">
      <w:pPr>
        <w:rPr>
          <w:rFonts w:ascii="宋体" w:hAnsi="宋体" w:cs="宋体"/>
          <w:szCs w:val="21"/>
          <w:lang w:eastAsia="zh-CN"/>
        </w:rPr>
      </w:pPr>
      <w:r>
        <w:rPr>
          <w:rFonts w:ascii="宋体" w:hAnsi="宋体" w:cs="宋体" w:hint="eastAsia"/>
          <w:szCs w:val="21"/>
          <w:lang w:eastAsia="zh-CN"/>
        </w:rPr>
        <w:t>15.2.在特殊情况下，招标人可与投标人协商延长投标文件的有效期。这种要求和答复都应以书面、传真、或电子邮件的形式进行。 同意延长有效期的投标人不能修改投标文件，按本招标文件第14条规定的投标保证金的有效期也相应延长。拒绝接受延期要求的投标人的投标将被拒绝，但投标保证金不会被没收。</w:t>
      </w:r>
    </w:p>
    <w:p w:rsidR="006B2D9B" w:rsidRDefault="00922EE1">
      <w:pPr>
        <w:rPr>
          <w:rFonts w:ascii="宋体" w:hAnsi="宋体" w:cs="宋体"/>
          <w:szCs w:val="21"/>
          <w:lang w:eastAsia="zh-CN"/>
        </w:rPr>
      </w:pPr>
      <w:bookmarkStart w:id="46" w:name="_Toc31903"/>
      <w:bookmarkStart w:id="47" w:name="_Toc10916"/>
      <w:r>
        <w:rPr>
          <w:rFonts w:ascii="宋体" w:hAnsi="宋体" w:cs="宋体" w:hint="eastAsia"/>
          <w:szCs w:val="21"/>
          <w:lang w:eastAsia="zh-CN"/>
        </w:rPr>
        <w:t>16. 投标文件的签署及加密</w:t>
      </w:r>
      <w:bookmarkEnd w:id="46"/>
      <w:bookmarkEnd w:id="47"/>
    </w:p>
    <w:p w:rsidR="006B2D9B" w:rsidRDefault="00922EE1">
      <w:pPr>
        <w:rPr>
          <w:rFonts w:ascii="宋体" w:hAnsi="宋体" w:cs="宋体"/>
          <w:szCs w:val="21"/>
          <w:lang w:eastAsia="zh-CN"/>
        </w:rPr>
      </w:pPr>
      <w:r>
        <w:rPr>
          <w:rFonts w:ascii="宋体" w:hAnsi="宋体" w:cs="宋体" w:hint="eastAsia"/>
          <w:szCs w:val="21"/>
          <w:lang w:eastAsia="zh-CN"/>
        </w:rPr>
        <w:t xml:space="preserve">投标人应按本招标文件的规定签署投标文件并加密（或密封）全部或部分投标文件。 </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48" w:name="_Toc23121"/>
      <w:bookmarkStart w:id="49" w:name="_Toc16079"/>
      <w:r>
        <w:rPr>
          <w:rFonts w:ascii="宋体" w:hAnsi="宋体" w:cs="宋体" w:hint="eastAsia"/>
          <w:szCs w:val="21"/>
          <w:lang w:eastAsia="zh-CN"/>
        </w:rPr>
        <w:t>E. 投标文件的递交</w:t>
      </w:r>
      <w:bookmarkEnd w:id="48"/>
      <w:bookmarkEnd w:id="49"/>
    </w:p>
    <w:p w:rsidR="006B2D9B" w:rsidRDefault="00922EE1">
      <w:pPr>
        <w:rPr>
          <w:rFonts w:ascii="宋体" w:hAnsi="宋体" w:cs="宋体"/>
          <w:szCs w:val="21"/>
          <w:lang w:eastAsia="zh-CN"/>
        </w:rPr>
      </w:pPr>
      <w:bookmarkStart w:id="50" w:name="_Toc3580"/>
      <w:bookmarkStart w:id="51" w:name="_Toc29058"/>
      <w:r>
        <w:rPr>
          <w:rFonts w:ascii="宋体" w:hAnsi="宋体" w:cs="宋体" w:hint="eastAsia"/>
          <w:szCs w:val="21"/>
          <w:lang w:eastAsia="zh-CN"/>
        </w:rPr>
        <w:t>17. 投标截止时间</w:t>
      </w:r>
      <w:bookmarkEnd w:id="50"/>
      <w:bookmarkEnd w:id="51"/>
    </w:p>
    <w:p w:rsidR="006B2D9B" w:rsidRDefault="00922EE1">
      <w:pPr>
        <w:rPr>
          <w:rFonts w:ascii="宋体" w:hAnsi="宋体" w:cs="宋体"/>
          <w:szCs w:val="21"/>
          <w:lang w:eastAsia="zh-CN"/>
        </w:rPr>
      </w:pPr>
      <w:r>
        <w:rPr>
          <w:rFonts w:ascii="宋体" w:hAnsi="宋体" w:cs="宋体" w:hint="eastAsia"/>
          <w:szCs w:val="21"/>
          <w:lang w:eastAsia="zh-CN"/>
        </w:rPr>
        <w:t>17.1.投标文件必须按本招标文件规定的投标截止时间之前以本招标文件规定的方式送达招标机构。</w:t>
      </w:r>
    </w:p>
    <w:p w:rsidR="006B2D9B" w:rsidRDefault="00922EE1">
      <w:pPr>
        <w:rPr>
          <w:rFonts w:ascii="宋体" w:hAnsi="宋体" w:cs="宋体"/>
          <w:szCs w:val="21"/>
          <w:lang w:eastAsia="zh-CN"/>
        </w:rPr>
      </w:pPr>
      <w:r>
        <w:rPr>
          <w:rFonts w:ascii="宋体" w:hAnsi="宋体" w:cs="宋体" w:hint="eastAsia"/>
          <w:szCs w:val="21"/>
          <w:lang w:eastAsia="zh-CN"/>
        </w:rPr>
        <w:t>17.2.招标人如果推迟投标截止时间时，应以本招标书规定的形式通知所有投标人。在这种情况下，招标人和投标人的权利和义务将受到新的截止期的约束。</w:t>
      </w:r>
    </w:p>
    <w:p w:rsidR="006B2D9B" w:rsidRDefault="00922EE1">
      <w:pPr>
        <w:rPr>
          <w:rFonts w:ascii="宋体" w:hAnsi="宋体" w:cs="宋体"/>
          <w:szCs w:val="21"/>
          <w:lang w:eastAsia="zh-CN"/>
        </w:rPr>
      </w:pPr>
      <w:r>
        <w:rPr>
          <w:rFonts w:ascii="宋体" w:hAnsi="宋体" w:cs="宋体" w:hint="eastAsia"/>
          <w:szCs w:val="21"/>
          <w:lang w:eastAsia="zh-CN"/>
        </w:rPr>
        <w:t>17.3.在投标截止时间以后送达的投标文件，招标人将拒绝接受。</w:t>
      </w:r>
    </w:p>
    <w:p w:rsidR="006B2D9B" w:rsidRDefault="00922EE1">
      <w:pPr>
        <w:rPr>
          <w:rFonts w:ascii="宋体" w:hAnsi="宋体" w:cs="宋体"/>
          <w:szCs w:val="21"/>
          <w:lang w:eastAsia="zh-CN"/>
        </w:rPr>
      </w:pPr>
      <w:bookmarkStart w:id="52" w:name="_Toc32039"/>
      <w:bookmarkStart w:id="53" w:name="_Toc18815"/>
      <w:r>
        <w:rPr>
          <w:rFonts w:ascii="宋体" w:hAnsi="宋体" w:cs="宋体" w:hint="eastAsia"/>
          <w:szCs w:val="21"/>
          <w:lang w:eastAsia="zh-CN"/>
        </w:rPr>
        <w:lastRenderedPageBreak/>
        <w:t>18. 投标文件的修改和撤回</w:t>
      </w:r>
      <w:bookmarkEnd w:id="52"/>
      <w:bookmarkEnd w:id="53"/>
    </w:p>
    <w:p w:rsidR="006B2D9B" w:rsidRDefault="00922EE1">
      <w:pPr>
        <w:rPr>
          <w:rFonts w:ascii="宋体" w:hAnsi="宋体" w:cs="宋体"/>
          <w:szCs w:val="21"/>
          <w:lang w:eastAsia="zh-CN"/>
        </w:rPr>
      </w:pPr>
      <w:r>
        <w:rPr>
          <w:rFonts w:ascii="宋体" w:hAnsi="宋体" w:cs="宋体" w:hint="eastAsia"/>
          <w:szCs w:val="21"/>
          <w:lang w:eastAsia="zh-CN"/>
        </w:rPr>
        <w:t>除非招标人有特别要求，否则投标人在提交投标文件后不可对投标文件进行修改或撤回。</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54" w:name="_Toc32722"/>
      <w:bookmarkStart w:id="55" w:name="_Toc30777"/>
      <w:r>
        <w:rPr>
          <w:rFonts w:ascii="宋体" w:hAnsi="宋体" w:cs="宋体" w:hint="eastAsia"/>
          <w:szCs w:val="21"/>
          <w:lang w:eastAsia="zh-CN"/>
        </w:rPr>
        <w:t>F. 开标和评标</w:t>
      </w:r>
      <w:bookmarkEnd w:id="54"/>
      <w:bookmarkEnd w:id="55"/>
    </w:p>
    <w:p w:rsidR="006B2D9B" w:rsidRDefault="00922EE1">
      <w:pPr>
        <w:rPr>
          <w:rFonts w:ascii="宋体" w:hAnsi="宋体" w:cs="宋体"/>
          <w:szCs w:val="21"/>
          <w:lang w:eastAsia="zh-CN"/>
        </w:rPr>
      </w:pPr>
      <w:bookmarkStart w:id="56" w:name="_Toc29480"/>
      <w:bookmarkStart w:id="57" w:name="_Toc31550"/>
      <w:r>
        <w:rPr>
          <w:rFonts w:ascii="宋体" w:hAnsi="宋体" w:cs="宋体" w:hint="eastAsia"/>
          <w:szCs w:val="21"/>
          <w:lang w:eastAsia="zh-CN"/>
        </w:rPr>
        <w:t>19. 对资格文件的初审</w:t>
      </w:r>
      <w:bookmarkEnd w:id="56"/>
      <w:bookmarkEnd w:id="57"/>
    </w:p>
    <w:p w:rsidR="006B2D9B" w:rsidRDefault="00922EE1">
      <w:pPr>
        <w:rPr>
          <w:rFonts w:ascii="宋体" w:hAnsi="宋体" w:cs="宋体"/>
          <w:szCs w:val="21"/>
          <w:lang w:eastAsia="zh-CN"/>
        </w:rPr>
      </w:pPr>
      <w:r>
        <w:rPr>
          <w:rFonts w:ascii="宋体" w:hAnsi="宋体" w:cs="宋体" w:hint="eastAsia"/>
          <w:szCs w:val="21"/>
          <w:lang w:eastAsia="zh-CN"/>
        </w:rPr>
        <w:t>招标人在投标截止后，将择期在招标人派员监督下,审查投标文件是否实质性响应招标文件的要求、内容是否完整、文件签署是否齐全等。</w:t>
      </w:r>
    </w:p>
    <w:p w:rsidR="006B2D9B" w:rsidRDefault="00922EE1">
      <w:pPr>
        <w:rPr>
          <w:rFonts w:ascii="宋体" w:hAnsi="宋体" w:cs="宋体"/>
          <w:szCs w:val="21"/>
          <w:lang w:eastAsia="zh-CN"/>
        </w:rPr>
      </w:pPr>
      <w:bookmarkStart w:id="58" w:name="_Toc11125"/>
      <w:bookmarkStart w:id="59" w:name="_Toc25320"/>
      <w:r>
        <w:rPr>
          <w:rFonts w:ascii="宋体" w:hAnsi="宋体" w:cs="宋体" w:hint="eastAsia"/>
          <w:szCs w:val="21"/>
          <w:lang w:eastAsia="zh-CN"/>
        </w:rPr>
        <w:t>20. 技术文件评审</w:t>
      </w:r>
      <w:bookmarkEnd w:id="58"/>
      <w:bookmarkEnd w:id="59"/>
    </w:p>
    <w:p w:rsidR="006B2D9B" w:rsidRDefault="00922EE1">
      <w:pPr>
        <w:rPr>
          <w:rFonts w:ascii="宋体" w:hAnsi="宋体" w:cs="宋体"/>
          <w:szCs w:val="21"/>
          <w:lang w:eastAsia="zh-CN"/>
        </w:rPr>
      </w:pPr>
      <w:r>
        <w:rPr>
          <w:rFonts w:ascii="宋体" w:hAnsi="宋体" w:cs="宋体" w:hint="eastAsia"/>
          <w:szCs w:val="21"/>
          <w:lang w:eastAsia="zh-CN"/>
        </w:rPr>
        <w:t>对于通过资格文件初审的投标人，评标委员会根据招标规定的评标办法和评标标准对技术文件进行评审。评标后根据投票评议结果确定入围商务标评标的投标人名单。</w:t>
      </w:r>
    </w:p>
    <w:p w:rsidR="006B2D9B" w:rsidRDefault="00922EE1">
      <w:pPr>
        <w:rPr>
          <w:rFonts w:ascii="宋体" w:hAnsi="宋体" w:cs="宋体"/>
          <w:szCs w:val="21"/>
          <w:lang w:eastAsia="zh-CN"/>
        </w:rPr>
      </w:pPr>
      <w:bookmarkStart w:id="60" w:name="_Toc12687"/>
      <w:bookmarkStart w:id="61" w:name="_Toc3057"/>
      <w:r>
        <w:rPr>
          <w:rFonts w:ascii="宋体" w:hAnsi="宋体" w:cs="宋体" w:hint="eastAsia"/>
          <w:szCs w:val="21"/>
          <w:lang w:eastAsia="zh-CN"/>
        </w:rPr>
        <w:t>21. 开商务标</w:t>
      </w:r>
      <w:bookmarkEnd w:id="60"/>
      <w:bookmarkEnd w:id="61"/>
    </w:p>
    <w:p w:rsidR="006B2D9B" w:rsidRDefault="00922EE1">
      <w:pPr>
        <w:rPr>
          <w:rFonts w:ascii="宋体" w:hAnsi="宋体" w:cs="宋体"/>
          <w:szCs w:val="21"/>
          <w:lang w:eastAsia="zh-CN"/>
        </w:rPr>
      </w:pPr>
      <w:r>
        <w:rPr>
          <w:rFonts w:ascii="宋体" w:hAnsi="宋体" w:cs="宋体" w:hint="eastAsia"/>
          <w:szCs w:val="21"/>
          <w:lang w:eastAsia="zh-CN"/>
        </w:rPr>
        <w:t>招标人依据技术文件评审入围的投标名单开商务标。招标方将结合报价、售后服务、付款方式等综合条件进行评标，最终确定中标名单。</w:t>
      </w:r>
    </w:p>
    <w:p w:rsidR="006B2D9B" w:rsidRDefault="00922EE1">
      <w:pPr>
        <w:rPr>
          <w:rFonts w:ascii="宋体" w:hAnsi="宋体" w:cs="宋体"/>
          <w:szCs w:val="21"/>
          <w:lang w:eastAsia="zh-CN"/>
        </w:rPr>
      </w:pPr>
      <w:bookmarkStart w:id="62" w:name="_Toc66"/>
      <w:bookmarkStart w:id="63" w:name="_Toc14935"/>
      <w:r>
        <w:rPr>
          <w:rFonts w:ascii="宋体" w:hAnsi="宋体" w:cs="宋体" w:hint="eastAsia"/>
          <w:szCs w:val="21"/>
          <w:lang w:eastAsia="zh-CN"/>
        </w:rPr>
        <w:t>22. 投标的澄清</w:t>
      </w:r>
      <w:bookmarkEnd w:id="62"/>
      <w:bookmarkEnd w:id="63"/>
    </w:p>
    <w:p w:rsidR="006B2D9B" w:rsidRDefault="00922EE1">
      <w:pPr>
        <w:rPr>
          <w:rFonts w:ascii="宋体" w:hAnsi="宋体" w:cs="宋体"/>
          <w:szCs w:val="21"/>
          <w:lang w:eastAsia="zh-CN"/>
        </w:rPr>
      </w:pPr>
      <w:r>
        <w:rPr>
          <w:rFonts w:ascii="宋体" w:hAnsi="宋体" w:cs="宋体" w:hint="eastAsia"/>
          <w:szCs w:val="21"/>
          <w:lang w:eastAsia="zh-CN"/>
        </w:rPr>
        <w:t>22.1.为了有助于对投标文件进行审查、评估和比较，招标人有权在商务标开标会当场，或另择时间就投标文件中陈述不清楚之处向投标人提出询问或澄清要求。投标人必须按照招标人通知的时间、地点派技术和商务人员进行答疑和澄清。</w:t>
      </w:r>
    </w:p>
    <w:p w:rsidR="006B2D9B" w:rsidRDefault="00922EE1">
      <w:pPr>
        <w:rPr>
          <w:rFonts w:ascii="宋体" w:hAnsi="宋体" w:cs="宋体"/>
          <w:szCs w:val="21"/>
          <w:lang w:eastAsia="zh-CN"/>
        </w:rPr>
      </w:pPr>
      <w:r>
        <w:rPr>
          <w:rFonts w:ascii="宋体" w:hAnsi="宋体" w:cs="宋体" w:hint="eastAsia"/>
          <w:szCs w:val="21"/>
          <w:lang w:eastAsia="zh-CN"/>
        </w:rPr>
        <w:t>22.2.有关澄清的答复应采用书面形式，该书面答复应有投标人全权代表签署确认，并将作为投标内容的一部分。</w:t>
      </w:r>
    </w:p>
    <w:p w:rsidR="006B2D9B" w:rsidRDefault="00922EE1">
      <w:pPr>
        <w:rPr>
          <w:rFonts w:ascii="宋体" w:hAnsi="宋体" w:cs="宋体"/>
          <w:szCs w:val="21"/>
          <w:lang w:eastAsia="zh-CN"/>
        </w:rPr>
      </w:pPr>
      <w:r>
        <w:rPr>
          <w:rFonts w:ascii="宋体" w:hAnsi="宋体" w:cs="宋体" w:hint="eastAsia"/>
          <w:szCs w:val="21"/>
          <w:lang w:eastAsia="zh-CN"/>
        </w:rPr>
        <w:t>22.3.投标人对投标文件的澄清不得改变投标的价格（校核时发现的算术错误除外）及实质内容。</w:t>
      </w:r>
    </w:p>
    <w:p w:rsidR="006B2D9B" w:rsidRDefault="00922EE1">
      <w:pPr>
        <w:rPr>
          <w:rFonts w:ascii="宋体" w:hAnsi="宋体" w:cs="宋体"/>
          <w:szCs w:val="21"/>
          <w:lang w:eastAsia="zh-CN"/>
        </w:rPr>
      </w:pPr>
      <w:bookmarkStart w:id="64" w:name="_Toc28851"/>
      <w:bookmarkStart w:id="65" w:name="_Toc3123"/>
      <w:r>
        <w:rPr>
          <w:rFonts w:ascii="宋体" w:hAnsi="宋体" w:cs="宋体" w:hint="eastAsia"/>
          <w:szCs w:val="21"/>
          <w:lang w:eastAsia="zh-CN"/>
        </w:rPr>
        <w:t>23. 评标的中立与保密</w:t>
      </w:r>
      <w:bookmarkEnd w:id="64"/>
      <w:bookmarkEnd w:id="65"/>
    </w:p>
    <w:p w:rsidR="006B2D9B" w:rsidRDefault="00922EE1">
      <w:pPr>
        <w:rPr>
          <w:rFonts w:ascii="宋体" w:hAnsi="宋体" w:cs="宋体"/>
          <w:szCs w:val="21"/>
          <w:lang w:eastAsia="zh-CN"/>
        </w:rPr>
      </w:pPr>
      <w:r>
        <w:rPr>
          <w:rFonts w:ascii="宋体" w:hAnsi="宋体" w:cs="宋体" w:hint="eastAsia"/>
          <w:szCs w:val="21"/>
          <w:lang w:eastAsia="zh-CN"/>
        </w:rPr>
        <w:t>从招标公告日开始，在投标文件的审查、澄清、评价、比较以及授予合同的过程中，投标人对招标人和评标委员会成员施加影响的任何行为，一经发现，都将取消其投标或中标资格，并没收其投标保证金。</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66" w:name="_Toc3765"/>
      <w:bookmarkStart w:id="67" w:name="_Toc28459"/>
      <w:r>
        <w:rPr>
          <w:rFonts w:ascii="宋体" w:hAnsi="宋体" w:cs="宋体" w:hint="eastAsia"/>
          <w:szCs w:val="21"/>
          <w:lang w:eastAsia="zh-CN"/>
        </w:rPr>
        <w:t>G、定标</w:t>
      </w:r>
      <w:bookmarkEnd w:id="66"/>
      <w:bookmarkEnd w:id="67"/>
    </w:p>
    <w:p w:rsidR="006B2D9B" w:rsidRDefault="00922EE1">
      <w:pPr>
        <w:rPr>
          <w:rFonts w:ascii="宋体" w:hAnsi="宋体" w:cs="宋体"/>
          <w:szCs w:val="21"/>
          <w:lang w:eastAsia="zh-CN"/>
        </w:rPr>
      </w:pPr>
      <w:r>
        <w:rPr>
          <w:rFonts w:ascii="宋体" w:hAnsi="宋体" w:cs="宋体" w:hint="eastAsia"/>
          <w:szCs w:val="21"/>
          <w:lang w:eastAsia="zh-CN"/>
        </w:rPr>
        <w:t>24.定标准则</w:t>
      </w:r>
    </w:p>
    <w:p w:rsidR="006B2D9B" w:rsidRDefault="00922EE1">
      <w:pPr>
        <w:rPr>
          <w:rFonts w:ascii="宋体" w:hAnsi="宋体" w:cs="宋体"/>
          <w:szCs w:val="21"/>
          <w:lang w:eastAsia="zh-CN"/>
        </w:rPr>
      </w:pPr>
      <w:r>
        <w:rPr>
          <w:rFonts w:ascii="宋体" w:hAnsi="宋体" w:cs="宋体" w:hint="eastAsia"/>
          <w:szCs w:val="21"/>
          <w:lang w:eastAsia="zh-CN"/>
        </w:rPr>
        <w:t>24.1.合同将授予其投标能够最大限度地满足招标文件中规定的各项综合评价标准，并能圆满地履行合同的，对招标人最为有利的最优投标人。</w:t>
      </w:r>
    </w:p>
    <w:p w:rsidR="006B2D9B" w:rsidRDefault="00922EE1">
      <w:pPr>
        <w:rPr>
          <w:rFonts w:ascii="宋体" w:hAnsi="宋体" w:cs="宋体"/>
          <w:szCs w:val="21"/>
          <w:lang w:eastAsia="zh-CN"/>
        </w:rPr>
      </w:pPr>
      <w:r>
        <w:rPr>
          <w:rFonts w:ascii="宋体" w:hAnsi="宋体" w:cs="宋体" w:hint="eastAsia"/>
          <w:szCs w:val="21"/>
          <w:lang w:eastAsia="zh-CN"/>
        </w:rPr>
        <w:t>24.2.最低报价的投标并非最终中标的唯一条件。</w:t>
      </w:r>
    </w:p>
    <w:p w:rsidR="006B2D9B" w:rsidRDefault="00922EE1">
      <w:pPr>
        <w:rPr>
          <w:rFonts w:ascii="宋体" w:hAnsi="宋体" w:cs="宋体"/>
          <w:szCs w:val="21"/>
          <w:lang w:eastAsia="zh-CN"/>
        </w:rPr>
      </w:pPr>
      <w:bookmarkStart w:id="68" w:name="_Toc11665"/>
      <w:bookmarkStart w:id="69" w:name="_Toc6106"/>
      <w:r>
        <w:rPr>
          <w:rFonts w:ascii="宋体" w:hAnsi="宋体" w:cs="宋体" w:hint="eastAsia"/>
          <w:szCs w:val="21"/>
          <w:lang w:eastAsia="zh-CN"/>
        </w:rPr>
        <w:t>25. 中标通知</w:t>
      </w:r>
      <w:bookmarkEnd w:id="68"/>
      <w:bookmarkEnd w:id="69"/>
    </w:p>
    <w:p w:rsidR="006B2D9B" w:rsidRDefault="00922EE1">
      <w:pPr>
        <w:rPr>
          <w:rFonts w:ascii="宋体" w:hAnsi="宋体" w:cs="宋体"/>
          <w:szCs w:val="21"/>
          <w:lang w:eastAsia="zh-CN"/>
        </w:rPr>
      </w:pPr>
      <w:r>
        <w:rPr>
          <w:rFonts w:ascii="宋体" w:hAnsi="宋体" w:cs="宋体" w:hint="eastAsia"/>
          <w:szCs w:val="21"/>
          <w:lang w:eastAsia="zh-CN"/>
        </w:rPr>
        <w:t>25.1.确定中标单位后在投标有效期截止前，招标人将以书面形式通知中标的投标人其投标被接受。</w:t>
      </w:r>
    </w:p>
    <w:p w:rsidR="006B2D9B" w:rsidRDefault="00922EE1">
      <w:pPr>
        <w:rPr>
          <w:rFonts w:ascii="宋体" w:hAnsi="宋体" w:cs="宋体"/>
          <w:szCs w:val="21"/>
          <w:lang w:eastAsia="zh-CN"/>
        </w:rPr>
      </w:pPr>
      <w:r>
        <w:rPr>
          <w:rFonts w:ascii="宋体" w:hAnsi="宋体" w:cs="宋体" w:hint="eastAsia"/>
          <w:szCs w:val="21"/>
          <w:lang w:eastAsia="zh-CN"/>
        </w:rPr>
        <w:t>25.2.中标通知书将成为合同的组成部分。</w:t>
      </w:r>
    </w:p>
    <w:p w:rsidR="006B2D9B" w:rsidRDefault="00922EE1">
      <w:pPr>
        <w:rPr>
          <w:rFonts w:ascii="宋体" w:hAnsi="宋体" w:cs="宋体"/>
          <w:szCs w:val="21"/>
          <w:lang w:eastAsia="zh-CN"/>
        </w:rPr>
      </w:pPr>
      <w:r>
        <w:rPr>
          <w:rFonts w:ascii="宋体" w:hAnsi="宋体" w:cs="宋体" w:hint="eastAsia"/>
          <w:szCs w:val="21"/>
          <w:lang w:eastAsia="zh-CN"/>
        </w:rPr>
        <w:lastRenderedPageBreak/>
        <w:t>25.3.招标人在发出《中标通知书》的同时，招标人将中标的结果通知所有未中标的投标人，并退还投标保证金。出具财务证明的投标人不论中标与否，不予以办理退款。</w:t>
      </w:r>
    </w:p>
    <w:p w:rsidR="006B2D9B" w:rsidRDefault="00922EE1">
      <w:pPr>
        <w:rPr>
          <w:rFonts w:ascii="宋体" w:hAnsi="宋体" w:cs="宋体"/>
          <w:szCs w:val="21"/>
          <w:lang w:eastAsia="zh-CN"/>
        </w:rPr>
      </w:pPr>
      <w:bookmarkStart w:id="70" w:name="_Toc2403"/>
      <w:bookmarkStart w:id="71" w:name="_Toc8089"/>
      <w:r>
        <w:rPr>
          <w:rFonts w:ascii="宋体" w:hAnsi="宋体" w:cs="宋体" w:hint="eastAsia"/>
          <w:szCs w:val="21"/>
          <w:lang w:eastAsia="zh-CN"/>
        </w:rPr>
        <w:t>26. 合同的签订</w:t>
      </w:r>
      <w:bookmarkEnd w:id="70"/>
      <w:bookmarkEnd w:id="71"/>
    </w:p>
    <w:p w:rsidR="006B2D9B" w:rsidRDefault="00922EE1">
      <w:pPr>
        <w:rPr>
          <w:rFonts w:ascii="宋体" w:hAnsi="宋体" w:cs="宋体"/>
          <w:szCs w:val="21"/>
          <w:lang w:eastAsia="zh-CN"/>
        </w:rPr>
      </w:pPr>
      <w:r>
        <w:rPr>
          <w:rFonts w:ascii="宋体" w:hAnsi="宋体" w:cs="宋体" w:hint="eastAsia"/>
          <w:szCs w:val="21"/>
          <w:lang w:eastAsia="zh-CN"/>
        </w:rPr>
        <w:t>26.1.中标单位应按中标通知书中规定的时间和地点，由法定代表人或授权委托人与招标人签订合同。否则</w:t>
      </w:r>
      <w:proofErr w:type="gramStart"/>
      <w:r>
        <w:rPr>
          <w:rFonts w:ascii="宋体" w:hAnsi="宋体" w:cs="宋体" w:hint="eastAsia"/>
          <w:szCs w:val="21"/>
          <w:lang w:eastAsia="zh-CN"/>
        </w:rPr>
        <w:t>按放弃</w:t>
      </w:r>
      <w:proofErr w:type="gramEnd"/>
      <w:r>
        <w:rPr>
          <w:rFonts w:ascii="宋体" w:hAnsi="宋体" w:cs="宋体" w:hint="eastAsia"/>
          <w:szCs w:val="21"/>
          <w:lang w:eastAsia="zh-CN"/>
        </w:rPr>
        <w:t>中标权处理，并没收投标保证金。</w:t>
      </w:r>
    </w:p>
    <w:p w:rsidR="006B2D9B" w:rsidRDefault="00922EE1">
      <w:pPr>
        <w:rPr>
          <w:rFonts w:ascii="宋体" w:hAnsi="宋体" w:cs="宋体"/>
          <w:szCs w:val="21"/>
          <w:lang w:eastAsia="zh-CN"/>
        </w:rPr>
      </w:pPr>
      <w:r>
        <w:rPr>
          <w:rFonts w:ascii="宋体" w:hAnsi="宋体" w:cs="宋体" w:hint="eastAsia"/>
          <w:szCs w:val="21"/>
          <w:lang w:eastAsia="zh-CN"/>
        </w:rPr>
        <w:t>26.2.招标文件、中标方的投标文件及其澄清文件等，均为签订经济合同的依据。</w:t>
      </w: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72" w:name="_Toc30916"/>
      <w:bookmarkStart w:id="73" w:name="_Toc2574"/>
      <w:r>
        <w:rPr>
          <w:rFonts w:ascii="宋体" w:hAnsi="宋体" w:cs="宋体" w:hint="eastAsia"/>
          <w:szCs w:val="21"/>
          <w:lang w:eastAsia="zh-CN"/>
        </w:rPr>
        <w:t>K、有关本招标文件的任何疑问，可函、</w:t>
      </w:r>
      <w:proofErr w:type="gramStart"/>
      <w:r>
        <w:rPr>
          <w:rFonts w:ascii="宋体" w:hAnsi="宋体" w:cs="宋体" w:hint="eastAsia"/>
          <w:szCs w:val="21"/>
          <w:lang w:eastAsia="zh-CN"/>
        </w:rPr>
        <w:t>电下列联系</w:t>
      </w:r>
      <w:proofErr w:type="gramEnd"/>
      <w:r>
        <w:rPr>
          <w:rFonts w:ascii="宋体" w:hAnsi="宋体" w:cs="宋体" w:hint="eastAsia"/>
          <w:szCs w:val="21"/>
          <w:lang w:eastAsia="zh-CN"/>
        </w:rPr>
        <w:t>方式</w:t>
      </w:r>
      <w:bookmarkEnd w:id="72"/>
      <w:bookmarkEnd w:id="73"/>
    </w:p>
    <w:p w:rsidR="006B2D9B" w:rsidRDefault="00922EE1">
      <w:pPr>
        <w:rPr>
          <w:rFonts w:ascii="宋体" w:hAnsi="宋体" w:cs="宋体"/>
          <w:szCs w:val="21"/>
          <w:lang w:eastAsia="zh-CN"/>
        </w:rPr>
      </w:pPr>
      <w:r>
        <w:rPr>
          <w:rFonts w:ascii="宋体" w:hAnsi="宋体" w:cs="宋体" w:hint="eastAsia"/>
          <w:szCs w:val="21"/>
          <w:lang w:eastAsia="zh-CN"/>
        </w:rPr>
        <w:t>联系单位：</w:t>
      </w:r>
      <w:r w:rsidR="00F46B96">
        <w:rPr>
          <w:rFonts w:ascii="宋体" w:hAnsi="宋体" w:cs="宋体" w:hint="eastAsia"/>
          <w:szCs w:val="21"/>
          <w:lang w:eastAsia="zh-CN"/>
        </w:rPr>
        <w:t>天津</w:t>
      </w:r>
      <w:r>
        <w:rPr>
          <w:rFonts w:ascii="宋体" w:hAnsi="宋体" w:cs="宋体" w:hint="eastAsia"/>
          <w:szCs w:val="21"/>
          <w:lang w:eastAsia="zh-CN"/>
        </w:rPr>
        <w:t>国安盟固利</w:t>
      </w:r>
      <w:r w:rsidR="00F46B96">
        <w:rPr>
          <w:rFonts w:ascii="宋体" w:hAnsi="宋体" w:cs="宋体" w:hint="eastAsia"/>
          <w:szCs w:val="21"/>
          <w:lang w:eastAsia="zh-CN"/>
        </w:rPr>
        <w:t>新能源</w:t>
      </w:r>
      <w:r>
        <w:rPr>
          <w:rFonts w:ascii="宋体" w:hAnsi="宋体" w:cs="宋体" w:hint="eastAsia"/>
          <w:szCs w:val="21"/>
          <w:lang w:eastAsia="zh-CN"/>
        </w:rPr>
        <w:t>有限公司</w:t>
      </w:r>
    </w:p>
    <w:p w:rsidR="006B2D9B" w:rsidRDefault="00922EE1">
      <w:pPr>
        <w:rPr>
          <w:rFonts w:ascii="宋体" w:hAnsi="宋体" w:cs="宋体"/>
          <w:szCs w:val="21"/>
          <w:lang w:eastAsia="zh-CN"/>
        </w:rPr>
      </w:pPr>
      <w:r>
        <w:rPr>
          <w:rFonts w:ascii="宋体" w:hAnsi="宋体" w:cs="宋体" w:hint="eastAsia"/>
          <w:szCs w:val="21"/>
          <w:lang w:eastAsia="zh-CN"/>
        </w:rPr>
        <w:t>联系地址：北京市</w:t>
      </w:r>
      <w:proofErr w:type="gramStart"/>
      <w:r>
        <w:rPr>
          <w:rFonts w:ascii="宋体" w:hAnsi="宋体" w:cs="宋体" w:hint="eastAsia"/>
          <w:szCs w:val="21"/>
          <w:lang w:eastAsia="zh-CN"/>
        </w:rPr>
        <w:t>昌平区</w:t>
      </w:r>
      <w:proofErr w:type="gramEnd"/>
      <w:r>
        <w:rPr>
          <w:rFonts w:ascii="宋体" w:hAnsi="宋体" w:cs="宋体" w:hint="eastAsia"/>
          <w:szCs w:val="21"/>
          <w:lang w:eastAsia="zh-CN"/>
        </w:rPr>
        <w:t>中关村高科技开发区</w:t>
      </w:r>
      <w:proofErr w:type="gramStart"/>
      <w:r>
        <w:rPr>
          <w:rFonts w:ascii="宋体" w:hAnsi="宋体" w:cs="宋体" w:hint="eastAsia"/>
          <w:szCs w:val="21"/>
          <w:lang w:eastAsia="zh-CN"/>
        </w:rPr>
        <w:t>昌平园白浮</w:t>
      </w:r>
      <w:proofErr w:type="gramEnd"/>
      <w:r>
        <w:rPr>
          <w:rFonts w:ascii="宋体" w:hAnsi="宋体" w:cs="宋体" w:hint="eastAsia"/>
          <w:szCs w:val="21"/>
          <w:lang w:eastAsia="zh-CN"/>
        </w:rPr>
        <w:t>泉路18号</w:t>
      </w:r>
    </w:p>
    <w:p w:rsidR="006B2D9B" w:rsidRDefault="00922EE1">
      <w:pPr>
        <w:rPr>
          <w:rFonts w:ascii="宋体" w:hAnsi="宋体" w:cs="宋体"/>
          <w:szCs w:val="21"/>
          <w:lang w:eastAsia="zh-CN"/>
        </w:rPr>
      </w:pPr>
      <w:r>
        <w:rPr>
          <w:rFonts w:ascii="宋体" w:hAnsi="宋体" w:cs="宋体" w:hint="eastAsia"/>
          <w:szCs w:val="21"/>
          <w:lang w:eastAsia="zh-CN"/>
        </w:rPr>
        <w:t>联系电话：</w:t>
      </w:r>
      <w:r w:rsidR="002A0EA5">
        <w:rPr>
          <w:rFonts w:ascii="宋体" w:hAnsi="宋体" w:cs="宋体" w:hint="eastAsia"/>
          <w:szCs w:val="21"/>
          <w:lang w:eastAsia="zh-CN"/>
        </w:rPr>
        <w:t>010-89743388-80</w:t>
      </w:r>
      <w:r w:rsidR="00791B6E">
        <w:rPr>
          <w:rFonts w:ascii="宋体" w:hAnsi="宋体" w:cs="宋体" w:hint="eastAsia"/>
          <w:szCs w:val="21"/>
          <w:lang w:eastAsia="zh-CN"/>
        </w:rPr>
        <w:t>82</w:t>
      </w:r>
      <w:r w:rsidR="002A0EA5">
        <w:rPr>
          <w:rFonts w:ascii="宋体" w:hAnsi="宋体" w:cs="宋体" w:hint="eastAsia"/>
          <w:szCs w:val="21"/>
          <w:lang w:eastAsia="zh-CN"/>
        </w:rPr>
        <w:t>、</w:t>
      </w:r>
      <w:r w:rsidR="00213922">
        <w:rPr>
          <w:rFonts w:ascii="宋体" w:hAnsi="宋体" w:cs="宋体" w:hint="eastAsia"/>
          <w:szCs w:val="21"/>
          <w:lang w:eastAsia="zh-CN"/>
        </w:rPr>
        <w:t>13920602643</w:t>
      </w:r>
    </w:p>
    <w:p w:rsidR="006B2D9B" w:rsidRDefault="00922EE1">
      <w:pPr>
        <w:rPr>
          <w:rFonts w:ascii="宋体" w:hAnsi="宋体" w:cs="宋体"/>
          <w:szCs w:val="21"/>
          <w:lang w:eastAsia="zh-CN"/>
        </w:rPr>
      </w:pPr>
      <w:r>
        <w:rPr>
          <w:rFonts w:ascii="宋体" w:hAnsi="宋体" w:cs="宋体" w:hint="eastAsia"/>
          <w:szCs w:val="21"/>
          <w:lang w:eastAsia="zh-CN"/>
        </w:rPr>
        <w:t>传    真：</w:t>
      </w:r>
      <w:r w:rsidR="00F95019">
        <w:rPr>
          <w:rFonts w:ascii="宋体" w:hAnsi="宋体" w:cs="宋体" w:hint="eastAsia"/>
          <w:szCs w:val="21"/>
          <w:lang w:eastAsia="zh-CN"/>
        </w:rPr>
        <w:t>010-</w:t>
      </w:r>
      <w:r>
        <w:rPr>
          <w:rFonts w:ascii="宋体" w:hAnsi="宋体" w:cs="宋体" w:hint="eastAsia"/>
          <w:szCs w:val="21"/>
          <w:lang w:eastAsia="zh-CN"/>
        </w:rPr>
        <w:t>89747404</w:t>
      </w:r>
    </w:p>
    <w:p w:rsidR="006B2D9B" w:rsidRDefault="00922EE1">
      <w:pPr>
        <w:rPr>
          <w:rFonts w:ascii="宋体" w:hAnsi="宋体" w:cs="宋体"/>
          <w:szCs w:val="21"/>
          <w:lang w:eastAsia="zh-CN"/>
        </w:rPr>
      </w:pPr>
      <w:r>
        <w:rPr>
          <w:rFonts w:ascii="宋体" w:hAnsi="宋体" w:cs="宋体" w:hint="eastAsia"/>
          <w:szCs w:val="21"/>
          <w:lang w:eastAsia="zh-CN"/>
        </w:rPr>
        <w:t>Email：</w:t>
      </w:r>
      <w:r w:rsidR="00711503">
        <w:rPr>
          <w:rFonts w:ascii="宋体" w:hAnsi="宋体" w:cs="宋体" w:hint="eastAsia"/>
          <w:szCs w:val="21"/>
          <w:lang w:eastAsia="zh-CN"/>
        </w:rPr>
        <w:t>pangjingzhi@mgl.com.cn</w:t>
      </w:r>
    </w:p>
    <w:p w:rsidR="006B2D9B" w:rsidRDefault="00922EE1">
      <w:pPr>
        <w:rPr>
          <w:rFonts w:ascii="宋体" w:hAnsi="宋体" w:cs="宋体"/>
          <w:szCs w:val="21"/>
          <w:lang w:eastAsia="zh-CN"/>
        </w:rPr>
      </w:pPr>
      <w:r w:rsidRPr="00213922">
        <w:rPr>
          <w:rFonts w:ascii="宋体" w:hAnsi="宋体" w:cs="宋体" w:hint="eastAsia"/>
          <w:szCs w:val="21"/>
          <w:lang w:eastAsia="zh-CN"/>
        </w:rPr>
        <w:t>联 系 人：</w:t>
      </w:r>
      <w:r w:rsidR="00213922">
        <w:rPr>
          <w:rFonts w:ascii="宋体" w:hAnsi="宋体" w:cs="宋体" w:hint="eastAsia"/>
          <w:szCs w:val="21"/>
          <w:lang w:eastAsia="zh-CN"/>
        </w:rPr>
        <w:t>庞景智</w:t>
      </w:r>
    </w:p>
    <w:p w:rsidR="006B2D9B" w:rsidRDefault="006B2D9B" w:rsidP="00C903C7">
      <w:pPr>
        <w:pStyle w:val="a3"/>
        <w:overflowPunct w:val="0"/>
        <w:spacing w:beforeLines="50" w:before="191" w:line="360" w:lineRule="exact"/>
        <w:ind w:firstLineChars="200"/>
        <w:jc w:val="both"/>
        <w:rPr>
          <w:rFonts w:ascii="宋体" w:hAnsi="宋体"/>
          <w:sz w:val="21"/>
          <w:szCs w:val="21"/>
          <w:lang w:eastAsia="zh-CN"/>
        </w:rPr>
      </w:pPr>
    </w:p>
    <w:p w:rsidR="006B2D9B" w:rsidRDefault="00922EE1">
      <w:pPr>
        <w:overflowPunct w:val="0"/>
        <w:spacing w:line="360" w:lineRule="auto"/>
        <w:jc w:val="center"/>
        <w:outlineLvl w:val="0"/>
        <w:rPr>
          <w:rStyle w:val="1Char"/>
          <w:sz w:val="28"/>
          <w:szCs w:val="28"/>
          <w:lang w:eastAsia="zh-CN"/>
        </w:rPr>
      </w:pPr>
      <w:r>
        <w:rPr>
          <w:rFonts w:hint="eastAsia"/>
          <w:lang w:eastAsia="zh-CN"/>
        </w:rPr>
        <w:br w:type="page"/>
      </w:r>
      <w:bookmarkStart w:id="74" w:name="_Toc31040"/>
      <w:bookmarkStart w:id="75" w:name="_Toc28249"/>
      <w:r>
        <w:rPr>
          <w:rStyle w:val="1Char"/>
          <w:rFonts w:hint="eastAsia"/>
          <w:sz w:val="28"/>
          <w:szCs w:val="28"/>
          <w:lang w:eastAsia="zh-CN"/>
        </w:rPr>
        <w:lastRenderedPageBreak/>
        <w:t>第二章</w:t>
      </w:r>
      <w:r>
        <w:rPr>
          <w:rStyle w:val="1Char"/>
          <w:rFonts w:hint="eastAsia"/>
          <w:sz w:val="28"/>
          <w:szCs w:val="28"/>
          <w:lang w:eastAsia="zh-CN"/>
        </w:rPr>
        <w:t xml:space="preserve"> </w:t>
      </w:r>
      <w:r>
        <w:rPr>
          <w:rStyle w:val="1Char"/>
          <w:rFonts w:hint="eastAsia"/>
          <w:sz w:val="28"/>
          <w:szCs w:val="28"/>
          <w:lang w:eastAsia="zh-CN"/>
        </w:rPr>
        <w:t>投标格式文件</w:t>
      </w:r>
      <w:bookmarkEnd w:id="74"/>
      <w:bookmarkEnd w:id="75"/>
    </w:p>
    <w:p w:rsidR="006B2D9B" w:rsidRDefault="006B2D9B">
      <w:pPr>
        <w:rPr>
          <w:rFonts w:ascii="宋体" w:hAnsi="宋体" w:cs="宋体"/>
          <w:lang w:eastAsia="zh-CN"/>
        </w:rPr>
      </w:pPr>
    </w:p>
    <w:p w:rsidR="006B2D9B" w:rsidRDefault="00922EE1">
      <w:pPr>
        <w:jc w:val="center"/>
        <w:rPr>
          <w:rFonts w:ascii="宋体" w:hAnsi="宋体" w:cs="宋体"/>
          <w:szCs w:val="21"/>
        </w:rPr>
      </w:pPr>
      <w:r>
        <w:rPr>
          <w:rFonts w:ascii="宋体" w:hAnsi="宋体" w:cs="宋体" w:hint="eastAsia"/>
          <w:szCs w:val="21"/>
        </w:rPr>
        <w:t>目   录</w:t>
      </w:r>
    </w:p>
    <w:p w:rsidR="006B2D9B" w:rsidRDefault="00922EE1">
      <w:pPr>
        <w:numPr>
          <w:ilvl w:val="0"/>
          <w:numId w:val="1"/>
        </w:numPr>
        <w:rPr>
          <w:rFonts w:ascii="宋体" w:hAnsi="宋体" w:cs="宋体"/>
          <w:szCs w:val="21"/>
        </w:rPr>
      </w:pPr>
      <w:r>
        <w:rPr>
          <w:rFonts w:ascii="宋体" w:hAnsi="宋体" w:cs="宋体" w:hint="eastAsia"/>
          <w:szCs w:val="21"/>
        </w:rPr>
        <w:t>投标函</w:t>
      </w:r>
    </w:p>
    <w:p w:rsidR="006B2D9B" w:rsidRDefault="00922EE1">
      <w:pPr>
        <w:numPr>
          <w:ilvl w:val="0"/>
          <w:numId w:val="1"/>
        </w:numPr>
        <w:rPr>
          <w:rFonts w:ascii="宋体" w:hAnsi="宋体" w:cs="宋体"/>
          <w:szCs w:val="21"/>
        </w:rPr>
      </w:pPr>
      <w:r>
        <w:rPr>
          <w:rFonts w:ascii="宋体" w:hAnsi="宋体" w:cs="宋体" w:hint="eastAsia"/>
          <w:szCs w:val="21"/>
        </w:rPr>
        <w:t>投标单位情况表</w:t>
      </w:r>
    </w:p>
    <w:p w:rsidR="006B2D9B" w:rsidRDefault="00922EE1">
      <w:pPr>
        <w:numPr>
          <w:ilvl w:val="0"/>
          <w:numId w:val="1"/>
        </w:numPr>
        <w:rPr>
          <w:rFonts w:ascii="宋体" w:hAnsi="宋体" w:cs="宋体"/>
          <w:szCs w:val="21"/>
        </w:rPr>
      </w:pPr>
      <w:r>
        <w:rPr>
          <w:rFonts w:ascii="宋体" w:hAnsi="宋体" w:cs="宋体" w:hint="eastAsia"/>
          <w:szCs w:val="21"/>
        </w:rPr>
        <w:t>授权书</w:t>
      </w:r>
    </w:p>
    <w:p w:rsidR="006B2D9B" w:rsidRDefault="00922EE1">
      <w:pPr>
        <w:numPr>
          <w:ilvl w:val="0"/>
          <w:numId w:val="1"/>
        </w:numPr>
        <w:rPr>
          <w:rFonts w:ascii="宋体" w:hAnsi="宋体" w:cs="宋体"/>
          <w:szCs w:val="21"/>
          <w:lang w:eastAsia="zh-CN"/>
        </w:rPr>
      </w:pPr>
      <w:r>
        <w:rPr>
          <w:rFonts w:ascii="宋体" w:hAnsi="宋体" w:cs="宋体" w:hint="eastAsia"/>
          <w:szCs w:val="21"/>
          <w:lang w:eastAsia="zh-CN"/>
        </w:rPr>
        <w:t>开标一览表（单独密封）</w:t>
      </w:r>
    </w:p>
    <w:p w:rsidR="006B2D9B" w:rsidRDefault="00922EE1">
      <w:pPr>
        <w:numPr>
          <w:ilvl w:val="0"/>
          <w:numId w:val="1"/>
        </w:numPr>
        <w:rPr>
          <w:rFonts w:ascii="宋体" w:hAnsi="宋体" w:cs="宋体"/>
          <w:szCs w:val="21"/>
        </w:rPr>
      </w:pPr>
      <w:proofErr w:type="spellStart"/>
      <w:r>
        <w:rPr>
          <w:rFonts w:ascii="宋体" w:hAnsi="宋体" w:cs="宋体" w:hint="eastAsia"/>
          <w:szCs w:val="21"/>
        </w:rPr>
        <w:t>投标企业简介</w:t>
      </w:r>
      <w:proofErr w:type="spellEnd"/>
    </w:p>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r>
        <w:rPr>
          <w:rFonts w:ascii="宋体" w:hAnsi="宋体" w:cs="宋体" w:hint="eastAsia"/>
          <w:szCs w:val="21"/>
          <w:lang w:eastAsia="zh-CN"/>
        </w:rPr>
        <w:t>说明：</w:t>
      </w:r>
    </w:p>
    <w:p w:rsidR="006B2D9B" w:rsidRDefault="00922EE1">
      <w:pPr>
        <w:rPr>
          <w:rFonts w:ascii="宋体" w:hAnsi="宋体" w:cs="宋体"/>
          <w:szCs w:val="21"/>
          <w:lang w:eastAsia="zh-CN"/>
        </w:rPr>
      </w:pPr>
      <w:r>
        <w:rPr>
          <w:rFonts w:ascii="宋体" w:hAnsi="宋体" w:cs="宋体" w:hint="eastAsia"/>
          <w:szCs w:val="21"/>
          <w:lang w:eastAsia="zh-CN"/>
        </w:rPr>
        <w:t>除开标一览表，对本章所有的投标文件格式 ，投标人可根据自身情况进行补充和修改，但补充和修改不得造成与本格式内容有实质性的违背。</w:t>
      </w:r>
    </w:p>
    <w:p w:rsidR="006B2D9B" w:rsidRDefault="00922EE1">
      <w:pPr>
        <w:rPr>
          <w:rFonts w:ascii="宋体" w:hAnsi="宋体" w:cs="宋体"/>
        </w:rPr>
      </w:pPr>
      <w:r>
        <w:rPr>
          <w:rFonts w:ascii="宋体" w:hAnsi="宋体" w:cs="宋体" w:hint="eastAsia"/>
          <w:szCs w:val="21"/>
          <w:lang w:eastAsia="zh-CN"/>
        </w:rPr>
        <w:br w:type="page"/>
      </w:r>
      <w:r>
        <w:rPr>
          <w:rFonts w:ascii="宋体" w:hAnsi="宋体" w:cs="宋体" w:hint="eastAsia"/>
        </w:rPr>
        <w:lastRenderedPageBreak/>
        <w:t>1、投标函</w:t>
      </w:r>
    </w:p>
    <w:p w:rsidR="006B2D9B" w:rsidRDefault="00922EE1">
      <w:pPr>
        <w:spacing w:line="400" w:lineRule="exact"/>
        <w:ind w:left="425"/>
        <w:jc w:val="center"/>
        <w:rPr>
          <w:rFonts w:ascii="宋体" w:hAnsi="宋体"/>
          <w:sz w:val="36"/>
          <w:szCs w:val="36"/>
        </w:rPr>
      </w:pPr>
      <w:r>
        <w:rPr>
          <w:rFonts w:ascii="宋体" w:hAnsi="宋体" w:hint="eastAsia"/>
          <w:sz w:val="36"/>
          <w:szCs w:val="36"/>
        </w:rPr>
        <w:t>投标函</w:t>
      </w:r>
    </w:p>
    <w:p w:rsidR="006B2D9B" w:rsidRDefault="00922EE1" w:rsidP="0000409F">
      <w:pPr>
        <w:spacing w:line="400" w:lineRule="exact"/>
        <w:ind w:leftChars="150" w:left="360" w:firstLineChars="1550" w:firstLine="3720"/>
        <w:rPr>
          <w:rFonts w:ascii="宋体" w:hAnsi="宋体"/>
          <w:szCs w:val="21"/>
        </w:rPr>
      </w:pPr>
      <w:r>
        <w:rPr>
          <w:rFonts w:ascii="宋体" w:hAnsi="宋体"/>
          <w:szCs w:val="21"/>
        </w:rPr>
        <w:t>：</w:t>
      </w:r>
    </w:p>
    <w:p w:rsidR="006B2D9B" w:rsidRDefault="00922EE1">
      <w:pPr>
        <w:numPr>
          <w:ilvl w:val="0"/>
          <w:numId w:val="2"/>
        </w:numPr>
        <w:tabs>
          <w:tab w:val="left" w:pos="0"/>
        </w:tabs>
        <w:spacing w:line="400" w:lineRule="exact"/>
        <w:ind w:left="0" w:firstLine="502"/>
        <w:rPr>
          <w:rFonts w:ascii="宋体" w:hAnsi="宋体"/>
          <w:szCs w:val="21"/>
          <w:lang w:eastAsia="zh-CN"/>
        </w:rPr>
      </w:pPr>
      <w:r>
        <w:rPr>
          <w:rFonts w:ascii="宋体" w:hAnsi="宋体"/>
          <w:szCs w:val="21"/>
          <w:lang w:eastAsia="zh-CN"/>
        </w:rPr>
        <w:t>根据已收到的</w:t>
      </w:r>
      <w:r>
        <w:rPr>
          <w:rFonts w:ascii="宋体" w:hAnsi="宋体"/>
          <w:b/>
          <w:szCs w:val="21"/>
          <w:u w:val="single"/>
          <w:lang w:eastAsia="zh-CN"/>
        </w:rPr>
        <w:t xml:space="preserve"> </w:t>
      </w:r>
      <w:r>
        <w:rPr>
          <w:rFonts w:ascii="宋体" w:hAnsi="宋体" w:hint="eastAsia"/>
          <w:b/>
          <w:color w:val="333333"/>
          <w:szCs w:val="21"/>
          <w:u w:val="single"/>
          <w:lang w:eastAsia="zh-CN"/>
        </w:rPr>
        <w:t xml:space="preserve">            </w:t>
      </w:r>
      <w:r>
        <w:rPr>
          <w:rFonts w:ascii="宋体" w:hAnsi="宋体" w:hint="eastAsia"/>
          <w:szCs w:val="21"/>
          <w:lang w:eastAsia="zh-CN"/>
        </w:rPr>
        <w:t>号</w:t>
      </w:r>
      <w:r>
        <w:rPr>
          <w:rFonts w:ascii="宋体" w:hAnsi="宋体"/>
          <w:szCs w:val="21"/>
          <w:lang w:eastAsia="zh-CN"/>
        </w:rPr>
        <w:t>招标文件，我单位</w:t>
      </w:r>
      <w:r>
        <w:rPr>
          <w:rFonts w:ascii="宋体" w:hAnsi="宋体" w:hint="eastAsia"/>
          <w:szCs w:val="21"/>
          <w:lang w:eastAsia="zh-CN"/>
        </w:rPr>
        <w:t>（公司）在</w:t>
      </w:r>
      <w:r>
        <w:rPr>
          <w:rFonts w:ascii="宋体" w:hAnsi="宋体"/>
          <w:szCs w:val="21"/>
          <w:lang w:eastAsia="zh-CN"/>
        </w:rPr>
        <w:t>研究后，愿按招标文件的要求</w:t>
      </w:r>
      <w:r>
        <w:rPr>
          <w:rFonts w:ascii="宋体" w:hAnsi="宋体" w:hint="eastAsia"/>
          <w:szCs w:val="21"/>
          <w:lang w:eastAsia="zh-CN"/>
        </w:rPr>
        <w:t>争取</w:t>
      </w:r>
      <w:r>
        <w:rPr>
          <w:rFonts w:ascii="宋体" w:hAnsi="宋体"/>
          <w:szCs w:val="21"/>
          <w:lang w:eastAsia="zh-CN"/>
        </w:rPr>
        <w:t>本次招标</w:t>
      </w:r>
      <w:r>
        <w:rPr>
          <w:rFonts w:ascii="宋体" w:hAnsi="宋体" w:hint="eastAsia"/>
          <w:szCs w:val="21"/>
          <w:lang w:eastAsia="zh-CN"/>
        </w:rPr>
        <w:t>标的</w:t>
      </w:r>
      <w:r>
        <w:rPr>
          <w:rFonts w:ascii="宋体" w:hAnsi="宋体"/>
          <w:szCs w:val="21"/>
          <w:lang w:eastAsia="zh-CN"/>
        </w:rPr>
        <w:t>。</w:t>
      </w:r>
    </w:p>
    <w:p w:rsidR="006B2D9B" w:rsidRDefault="00922EE1">
      <w:pPr>
        <w:numPr>
          <w:ilvl w:val="0"/>
          <w:numId w:val="2"/>
        </w:numPr>
        <w:tabs>
          <w:tab w:val="left" w:pos="1004"/>
        </w:tabs>
        <w:spacing w:line="400" w:lineRule="exact"/>
        <w:ind w:left="0" w:firstLine="530"/>
        <w:rPr>
          <w:rFonts w:ascii="宋体" w:hAnsi="宋体"/>
          <w:szCs w:val="21"/>
          <w:lang w:eastAsia="zh-CN"/>
        </w:rPr>
      </w:pPr>
      <w:r>
        <w:rPr>
          <w:rFonts w:ascii="宋体" w:hAnsi="宋体"/>
          <w:szCs w:val="21"/>
          <w:lang w:eastAsia="zh-CN"/>
        </w:rPr>
        <w:t>我单位</w:t>
      </w:r>
      <w:r>
        <w:rPr>
          <w:rFonts w:ascii="宋体" w:hAnsi="宋体" w:hint="eastAsia"/>
          <w:szCs w:val="21"/>
          <w:lang w:eastAsia="zh-CN"/>
        </w:rPr>
        <w:t>（公司）保证</w:t>
      </w:r>
      <w:r>
        <w:rPr>
          <w:rFonts w:ascii="宋体" w:hAnsi="宋体"/>
          <w:szCs w:val="21"/>
          <w:lang w:eastAsia="zh-CN"/>
        </w:rPr>
        <w:t>所提交的投标文件中所有关于投标资格的文件、证明和陈述均是真实的、准确的。若与真实情况不符，</w:t>
      </w:r>
      <w:r>
        <w:rPr>
          <w:rFonts w:ascii="宋体" w:hAnsi="宋体" w:hint="eastAsia"/>
          <w:szCs w:val="21"/>
          <w:lang w:eastAsia="zh-CN"/>
        </w:rPr>
        <w:t>我单位（公司）参与此次投标活动无效，并</w:t>
      </w:r>
      <w:r>
        <w:rPr>
          <w:rFonts w:ascii="宋体" w:hAnsi="宋体"/>
          <w:szCs w:val="21"/>
          <w:lang w:eastAsia="zh-CN"/>
        </w:rPr>
        <w:t>愿意承担由此而产生的一切后果。</w:t>
      </w:r>
    </w:p>
    <w:p w:rsidR="006B2D9B" w:rsidRDefault="00922EE1">
      <w:pPr>
        <w:numPr>
          <w:ilvl w:val="0"/>
          <w:numId w:val="2"/>
        </w:numPr>
        <w:tabs>
          <w:tab w:val="left" w:pos="1004"/>
        </w:tabs>
        <w:spacing w:line="400" w:lineRule="exact"/>
        <w:ind w:left="0" w:firstLine="530"/>
        <w:rPr>
          <w:rFonts w:ascii="宋体" w:hAnsi="宋体"/>
          <w:szCs w:val="21"/>
          <w:lang w:eastAsia="zh-CN"/>
        </w:rPr>
      </w:pPr>
      <w:r>
        <w:rPr>
          <w:rFonts w:ascii="宋体" w:hAnsi="宋体"/>
          <w:szCs w:val="21"/>
          <w:lang w:eastAsia="zh-CN"/>
        </w:rPr>
        <w:t>我单位</w:t>
      </w:r>
      <w:r>
        <w:rPr>
          <w:rFonts w:ascii="宋体" w:hAnsi="宋体" w:hint="eastAsia"/>
          <w:szCs w:val="21"/>
          <w:lang w:eastAsia="zh-CN"/>
        </w:rPr>
        <w:t>（公司）</w:t>
      </w:r>
      <w:r>
        <w:rPr>
          <w:rFonts w:ascii="宋体" w:hAnsi="宋体"/>
          <w:szCs w:val="21"/>
          <w:lang w:eastAsia="zh-CN"/>
        </w:rPr>
        <w:t>保证提交的</w:t>
      </w:r>
      <w:r>
        <w:rPr>
          <w:rFonts w:ascii="宋体" w:hAnsi="宋体" w:hint="eastAsia"/>
          <w:szCs w:val="21"/>
          <w:lang w:eastAsia="zh-CN"/>
        </w:rPr>
        <w:t>投标</w:t>
      </w:r>
      <w:r>
        <w:rPr>
          <w:rFonts w:ascii="宋体" w:hAnsi="宋体"/>
          <w:szCs w:val="21"/>
          <w:lang w:eastAsia="zh-CN"/>
        </w:rPr>
        <w:t>文件符合</w:t>
      </w:r>
      <w:r>
        <w:rPr>
          <w:rFonts w:ascii="宋体" w:hAnsi="宋体" w:hint="eastAsia"/>
          <w:szCs w:val="21"/>
          <w:lang w:eastAsia="zh-CN"/>
        </w:rPr>
        <w:t>国家及招标人</w:t>
      </w:r>
      <w:r>
        <w:rPr>
          <w:rFonts w:ascii="宋体" w:hAnsi="宋体"/>
          <w:szCs w:val="21"/>
          <w:lang w:eastAsia="zh-CN"/>
        </w:rPr>
        <w:t>有关规定</w:t>
      </w:r>
      <w:r>
        <w:rPr>
          <w:rFonts w:ascii="宋体" w:hAnsi="宋体" w:hint="eastAsia"/>
          <w:szCs w:val="21"/>
          <w:lang w:eastAsia="zh-CN"/>
        </w:rPr>
        <w:t>，并符合行业</w:t>
      </w:r>
      <w:r>
        <w:rPr>
          <w:rFonts w:ascii="宋体" w:hAnsi="宋体"/>
          <w:szCs w:val="21"/>
          <w:lang w:eastAsia="zh-CN"/>
        </w:rPr>
        <w:t>设计标准、规范、规程、定额及相关法律、法规的要求，并能通过有关主管部门、招标人的审查。</w:t>
      </w:r>
    </w:p>
    <w:p w:rsidR="006B2D9B" w:rsidRDefault="00922EE1">
      <w:pPr>
        <w:numPr>
          <w:ilvl w:val="0"/>
          <w:numId w:val="2"/>
        </w:numPr>
        <w:tabs>
          <w:tab w:val="left" w:pos="1004"/>
        </w:tabs>
        <w:spacing w:line="400" w:lineRule="exact"/>
        <w:ind w:left="0" w:firstLine="530"/>
        <w:rPr>
          <w:rFonts w:ascii="宋体" w:hAnsi="宋体"/>
          <w:szCs w:val="21"/>
          <w:lang w:eastAsia="zh-CN"/>
        </w:rPr>
      </w:pPr>
      <w:r>
        <w:rPr>
          <w:rFonts w:ascii="宋体" w:hAnsi="宋体"/>
          <w:szCs w:val="21"/>
          <w:lang w:eastAsia="zh-CN"/>
        </w:rPr>
        <w:t>我单位</w:t>
      </w:r>
      <w:r>
        <w:rPr>
          <w:rFonts w:ascii="宋体" w:hAnsi="宋体" w:hint="eastAsia"/>
          <w:szCs w:val="21"/>
          <w:lang w:eastAsia="zh-CN"/>
        </w:rPr>
        <w:t>（公司）保证所提交的投标文件内容全部属实，并保证</w:t>
      </w:r>
      <w:r>
        <w:rPr>
          <w:rFonts w:ascii="宋体" w:hAnsi="宋体"/>
          <w:szCs w:val="21"/>
          <w:lang w:eastAsia="zh-CN"/>
        </w:rPr>
        <w:t>我单位</w:t>
      </w:r>
      <w:r>
        <w:rPr>
          <w:rFonts w:ascii="宋体" w:hAnsi="宋体" w:hint="eastAsia"/>
          <w:szCs w:val="21"/>
          <w:lang w:eastAsia="zh-CN"/>
        </w:rPr>
        <w:t>（公司）如果中标，将依照招标文件以及</w:t>
      </w:r>
      <w:r>
        <w:rPr>
          <w:rFonts w:ascii="宋体" w:hAnsi="宋体"/>
          <w:szCs w:val="21"/>
          <w:lang w:eastAsia="zh-CN"/>
        </w:rPr>
        <w:t>我单位</w:t>
      </w:r>
      <w:r>
        <w:rPr>
          <w:rFonts w:ascii="宋体" w:hAnsi="宋体" w:hint="eastAsia"/>
          <w:szCs w:val="21"/>
          <w:lang w:eastAsia="zh-CN"/>
        </w:rPr>
        <w:t>（公司）投标文件内容，与招标人签订合同。如果违背以上任何承诺，</w:t>
      </w:r>
      <w:r>
        <w:rPr>
          <w:rFonts w:ascii="宋体" w:hAnsi="宋体"/>
          <w:szCs w:val="21"/>
          <w:lang w:eastAsia="zh-CN"/>
        </w:rPr>
        <w:t>我单位</w:t>
      </w:r>
      <w:r>
        <w:rPr>
          <w:rFonts w:ascii="宋体" w:hAnsi="宋体" w:hint="eastAsia"/>
          <w:szCs w:val="21"/>
          <w:lang w:eastAsia="zh-CN"/>
        </w:rPr>
        <w:t>（公司）愿意承担由此而产生的一切后果。</w:t>
      </w:r>
    </w:p>
    <w:p w:rsidR="006B2D9B" w:rsidRDefault="00922EE1">
      <w:pPr>
        <w:numPr>
          <w:ilvl w:val="0"/>
          <w:numId w:val="2"/>
        </w:numPr>
        <w:tabs>
          <w:tab w:val="left" w:pos="1004"/>
        </w:tabs>
        <w:spacing w:line="400" w:lineRule="exact"/>
        <w:ind w:left="0" w:firstLine="530"/>
        <w:rPr>
          <w:rFonts w:ascii="宋体" w:hAnsi="宋体"/>
          <w:szCs w:val="21"/>
          <w:lang w:eastAsia="zh-CN"/>
        </w:rPr>
      </w:pPr>
      <w:r>
        <w:rPr>
          <w:rFonts w:ascii="宋体" w:hAnsi="宋体"/>
          <w:szCs w:val="21"/>
          <w:lang w:eastAsia="zh-CN"/>
        </w:rPr>
        <w:t>我单位</w:t>
      </w:r>
      <w:r>
        <w:rPr>
          <w:rFonts w:ascii="宋体" w:hAnsi="宋体" w:hint="eastAsia"/>
          <w:szCs w:val="21"/>
          <w:lang w:eastAsia="zh-CN"/>
        </w:rPr>
        <w:t>（公司）同意</w:t>
      </w:r>
      <w:r>
        <w:rPr>
          <w:rFonts w:ascii="宋体" w:hAnsi="宋体"/>
          <w:szCs w:val="21"/>
          <w:lang w:eastAsia="zh-CN"/>
        </w:rPr>
        <w:t>招标文件、</w:t>
      </w:r>
      <w:r>
        <w:rPr>
          <w:rFonts w:ascii="宋体" w:hAnsi="宋体" w:hint="eastAsia"/>
          <w:szCs w:val="21"/>
          <w:lang w:eastAsia="zh-CN"/>
        </w:rPr>
        <w:t>中标</w:t>
      </w:r>
      <w:r>
        <w:rPr>
          <w:rFonts w:ascii="宋体" w:hAnsi="宋体"/>
          <w:szCs w:val="21"/>
          <w:lang w:eastAsia="zh-CN"/>
        </w:rPr>
        <w:t>通知书和我单位</w:t>
      </w:r>
      <w:r>
        <w:rPr>
          <w:rFonts w:ascii="宋体" w:hAnsi="宋体" w:hint="eastAsia"/>
          <w:szCs w:val="21"/>
          <w:lang w:eastAsia="zh-CN"/>
        </w:rPr>
        <w:t>（公司）的投标文件</w:t>
      </w:r>
      <w:r>
        <w:rPr>
          <w:rFonts w:ascii="宋体" w:hAnsi="宋体"/>
          <w:szCs w:val="21"/>
          <w:lang w:eastAsia="zh-CN"/>
        </w:rPr>
        <w:t>将构成合同</w:t>
      </w:r>
      <w:r>
        <w:rPr>
          <w:rFonts w:ascii="宋体" w:hAnsi="宋体" w:hint="eastAsia"/>
          <w:szCs w:val="21"/>
          <w:lang w:eastAsia="zh-CN"/>
        </w:rPr>
        <w:t>的构成要件</w:t>
      </w:r>
      <w:r>
        <w:rPr>
          <w:rFonts w:ascii="宋体" w:hAnsi="宋体"/>
          <w:szCs w:val="21"/>
          <w:lang w:eastAsia="zh-CN"/>
        </w:rPr>
        <w:t>。</w:t>
      </w:r>
    </w:p>
    <w:p w:rsidR="006B2D9B" w:rsidRDefault="006B2D9B">
      <w:pPr>
        <w:rPr>
          <w:lang w:eastAsia="zh-CN"/>
        </w:rPr>
      </w:pPr>
    </w:p>
    <w:p w:rsidR="006B2D9B" w:rsidRDefault="006B2D9B">
      <w:pPr>
        <w:rPr>
          <w:lang w:eastAsia="zh-CN"/>
        </w:rPr>
      </w:pPr>
    </w:p>
    <w:p w:rsidR="006B2D9B" w:rsidRDefault="006B2D9B">
      <w:pPr>
        <w:rPr>
          <w:lang w:eastAsia="zh-CN"/>
        </w:rPr>
      </w:pPr>
    </w:p>
    <w:p w:rsidR="006B2D9B" w:rsidRDefault="006B2D9B">
      <w:pPr>
        <w:rPr>
          <w:lang w:eastAsia="zh-CN"/>
        </w:rPr>
      </w:pPr>
    </w:p>
    <w:p w:rsidR="006B2D9B" w:rsidRDefault="006B2D9B">
      <w:pPr>
        <w:rPr>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u w:val="single"/>
          <w:lang w:eastAsia="zh-CN"/>
        </w:rPr>
      </w:pPr>
      <w:r>
        <w:rPr>
          <w:rFonts w:ascii="宋体" w:hAnsi="宋体" w:cs="宋体" w:hint="eastAsia"/>
          <w:szCs w:val="21"/>
          <w:lang w:eastAsia="zh-CN"/>
        </w:rPr>
        <w:t>投标单位（盖章）:</w:t>
      </w:r>
      <w:r>
        <w:rPr>
          <w:rFonts w:ascii="宋体" w:hAnsi="宋体" w:cs="宋体" w:hint="eastAsia"/>
          <w:szCs w:val="21"/>
          <w:u w:val="single"/>
          <w:lang w:eastAsia="zh-CN"/>
        </w:rPr>
        <w:t xml:space="preserve">                                             </w:t>
      </w: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u w:val="single"/>
          <w:lang w:eastAsia="zh-CN"/>
        </w:rPr>
      </w:pPr>
      <w:r>
        <w:rPr>
          <w:rFonts w:ascii="宋体" w:hAnsi="宋体" w:cs="宋体" w:hint="eastAsia"/>
          <w:szCs w:val="21"/>
          <w:lang w:eastAsia="zh-CN"/>
        </w:rPr>
        <w:t>法人代表或授权委托人（签字、盖章）：</w:t>
      </w:r>
      <w:r>
        <w:rPr>
          <w:rFonts w:ascii="宋体" w:hAnsi="宋体" w:cs="宋体" w:hint="eastAsia"/>
          <w:szCs w:val="21"/>
          <w:u w:val="single"/>
          <w:lang w:eastAsia="zh-CN"/>
        </w:rPr>
        <w:t xml:space="preserve">                           </w:t>
      </w: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r>
        <w:rPr>
          <w:rFonts w:ascii="宋体" w:hAnsi="宋体" w:cs="宋体" w:hint="eastAsia"/>
          <w:szCs w:val="21"/>
          <w:lang w:eastAsia="zh-CN"/>
        </w:rPr>
        <w:t>日期：     年    月   日</w:t>
      </w:r>
    </w:p>
    <w:p w:rsidR="006B2D9B" w:rsidRDefault="00922EE1">
      <w:pPr>
        <w:pStyle w:val="a3"/>
        <w:overflowPunct w:val="0"/>
        <w:spacing w:line="400" w:lineRule="exact"/>
        <w:ind w:left="251" w:firstLine="0"/>
        <w:rPr>
          <w:rFonts w:ascii="宋体" w:hAnsi="宋体"/>
          <w:sz w:val="21"/>
          <w:szCs w:val="21"/>
          <w:lang w:eastAsia="zh-CN"/>
        </w:rPr>
      </w:pPr>
      <w:r>
        <w:rPr>
          <w:rFonts w:hint="eastAsia"/>
          <w:lang w:eastAsia="zh-CN"/>
        </w:rPr>
        <w:br w:type="page"/>
      </w:r>
      <w:r>
        <w:rPr>
          <w:rFonts w:ascii="宋体" w:hAnsi="宋体" w:cs="宋体" w:hint="eastAsia"/>
          <w:sz w:val="28"/>
          <w:lang w:eastAsia="zh-CN"/>
        </w:rPr>
        <w:lastRenderedPageBreak/>
        <w:t>2、投标单位情况表</w:t>
      </w:r>
    </w:p>
    <w:p w:rsidR="006B2D9B" w:rsidRDefault="00922EE1">
      <w:pPr>
        <w:spacing w:line="400" w:lineRule="exact"/>
        <w:jc w:val="center"/>
        <w:rPr>
          <w:rFonts w:ascii="宋体" w:hAnsi="宋体"/>
          <w:sz w:val="36"/>
          <w:szCs w:val="36"/>
        </w:rPr>
      </w:pPr>
      <w:proofErr w:type="spellStart"/>
      <w:r>
        <w:rPr>
          <w:rFonts w:ascii="宋体" w:hAnsi="宋体" w:hint="eastAsia"/>
          <w:sz w:val="36"/>
          <w:szCs w:val="36"/>
        </w:rPr>
        <w:t>投标单位情况表</w:t>
      </w:r>
      <w:proofErr w:type="spellEnd"/>
    </w:p>
    <w:p w:rsidR="006B2D9B" w:rsidRDefault="006B2D9B">
      <w:pPr>
        <w:pStyle w:val="a3"/>
        <w:overflowPunct w:val="0"/>
        <w:spacing w:line="400" w:lineRule="exact"/>
        <w:rPr>
          <w:rFonts w:ascii="宋体" w:hAnsi="宋体"/>
          <w:sz w:val="21"/>
          <w:szCs w:val="21"/>
        </w:rPr>
      </w:pPr>
    </w:p>
    <w:tbl>
      <w:tblPr>
        <w:tblW w:w="87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61"/>
        <w:gridCol w:w="1754"/>
        <w:gridCol w:w="1461"/>
        <w:gridCol w:w="550"/>
        <w:gridCol w:w="2259"/>
      </w:tblGrid>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投标单位全称</w:t>
            </w:r>
          </w:p>
        </w:tc>
        <w:tc>
          <w:tcPr>
            <w:tcW w:w="6024" w:type="dxa"/>
            <w:gridSpan w:val="4"/>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法定代表人</w:t>
            </w:r>
          </w:p>
        </w:tc>
        <w:tc>
          <w:tcPr>
            <w:tcW w:w="1754" w:type="dxa"/>
          </w:tcPr>
          <w:p w:rsidR="006B2D9B" w:rsidRDefault="006B2D9B">
            <w:pPr>
              <w:pStyle w:val="a3"/>
              <w:overflowPunct w:val="0"/>
              <w:spacing w:line="320" w:lineRule="exact"/>
              <w:ind w:firstLine="0"/>
              <w:rPr>
                <w:rFonts w:ascii="宋体" w:hAnsi="宋体"/>
                <w:sz w:val="21"/>
                <w:szCs w:val="21"/>
              </w:rPr>
            </w:pPr>
          </w:p>
        </w:tc>
        <w:tc>
          <w:tcPr>
            <w:tcW w:w="14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营业期限</w:t>
            </w:r>
          </w:p>
        </w:tc>
        <w:tc>
          <w:tcPr>
            <w:tcW w:w="2809" w:type="dxa"/>
            <w:gridSpan w:val="2"/>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营业执照登记号</w:t>
            </w:r>
          </w:p>
        </w:tc>
        <w:tc>
          <w:tcPr>
            <w:tcW w:w="1754" w:type="dxa"/>
          </w:tcPr>
          <w:p w:rsidR="006B2D9B" w:rsidRDefault="006B2D9B">
            <w:pPr>
              <w:pStyle w:val="a3"/>
              <w:overflowPunct w:val="0"/>
              <w:spacing w:line="320" w:lineRule="exact"/>
              <w:ind w:firstLine="0"/>
              <w:rPr>
                <w:rFonts w:ascii="宋体" w:hAnsi="宋体"/>
                <w:sz w:val="21"/>
                <w:szCs w:val="21"/>
              </w:rPr>
            </w:pPr>
          </w:p>
        </w:tc>
        <w:tc>
          <w:tcPr>
            <w:tcW w:w="1461"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注册资本</w:t>
            </w:r>
          </w:p>
        </w:tc>
        <w:tc>
          <w:tcPr>
            <w:tcW w:w="2809" w:type="dxa"/>
            <w:gridSpan w:val="2"/>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人民币：            万元</w:t>
            </w: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营业执照有效期</w:t>
            </w:r>
          </w:p>
        </w:tc>
        <w:tc>
          <w:tcPr>
            <w:tcW w:w="1754" w:type="dxa"/>
          </w:tcPr>
          <w:p w:rsidR="006B2D9B" w:rsidRDefault="006B2D9B">
            <w:pPr>
              <w:pStyle w:val="a3"/>
              <w:overflowPunct w:val="0"/>
              <w:spacing w:line="320" w:lineRule="exact"/>
              <w:ind w:firstLine="0"/>
              <w:rPr>
                <w:rFonts w:ascii="宋体" w:hAnsi="宋体"/>
                <w:sz w:val="21"/>
                <w:szCs w:val="21"/>
              </w:rPr>
            </w:pPr>
          </w:p>
        </w:tc>
        <w:tc>
          <w:tcPr>
            <w:tcW w:w="14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单位</w:t>
            </w:r>
            <w:r>
              <w:rPr>
                <w:rFonts w:ascii="宋体" w:hAnsi="宋体"/>
                <w:sz w:val="21"/>
                <w:szCs w:val="21"/>
              </w:rPr>
              <w:t>地址</w:t>
            </w:r>
          </w:p>
        </w:tc>
        <w:tc>
          <w:tcPr>
            <w:tcW w:w="2809" w:type="dxa"/>
            <w:gridSpan w:val="2"/>
          </w:tcPr>
          <w:p w:rsidR="006B2D9B" w:rsidRDefault="006B2D9B">
            <w:pPr>
              <w:pStyle w:val="a3"/>
              <w:overflowPunct w:val="0"/>
              <w:spacing w:line="320" w:lineRule="exact"/>
              <w:ind w:firstLine="216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经营范围</w:t>
            </w:r>
          </w:p>
        </w:tc>
        <w:tc>
          <w:tcPr>
            <w:tcW w:w="6024" w:type="dxa"/>
            <w:gridSpan w:val="4"/>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hint="eastAsia"/>
                <w:sz w:val="21"/>
                <w:szCs w:val="21"/>
                <w:lang w:eastAsia="zh-CN"/>
              </w:rPr>
              <w:t>税务登记证（国税）编号</w:t>
            </w:r>
          </w:p>
        </w:tc>
        <w:tc>
          <w:tcPr>
            <w:tcW w:w="1754" w:type="dxa"/>
          </w:tcPr>
          <w:p w:rsidR="006B2D9B" w:rsidRDefault="006B2D9B">
            <w:pPr>
              <w:pStyle w:val="a3"/>
              <w:overflowPunct w:val="0"/>
              <w:spacing w:line="320" w:lineRule="exact"/>
              <w:ind w:firstLine="0"/>
              <w:rPr>
                <w:rFonts w:ascii="宋体" w:hAnsi="宋体"/>
                <w:sz w:val="21"/>
                <w:szCs w:val="21"/>
                <w:lang w:eastAsia="zh-CN"/>
              </w:rPr>
            </w:pPr>
          </w:p>
        </w:tc>
        <w:tc>
          <w:tcPr>
            <w:tcW w:w="2011" w:type="dxa"/>
            <w:gridSpan w:val="2"/>
          </w:tcPr>
          <w:p w:rsidR="006B2D9B" w:rsidRDefault="00922EE1">
            <w:pPr>
              <w:pStyle w:val="a3"/>
              <w:overflowPunct w:val="0"/>
              <w:spacing w:line="320" w:lineRule="exact"/>
              <w:ind w:firstLine="0"/>
              <w:rPr>
                <w:rFonts w:ascii="宋体" w:hAnsi="宋体"/>
                <w:sz w:val="21"/>
                <w:szCs w:val="21"/>
              </w:rPr>
            </w:pPr>
            <w:proofErr w:type="spellStart"/>
            <w:r>
              <w:rPr>
                <w:rFonts w:ascii="宋体" w:hAnsi="宋体" w:hint="eastAsia"/>
                <w:sz w:val="21"/>
                <w:szCs w:val="21"/>
              </w:rPr>
              <w:t>证件有效期</w:t>
            </w:r>
            <w:proofErr w:type="spellEnd"/>
          </w:p>
        </w:tc>
        <w:tc>
          <w:tcPr>
            <w:tcW w:w="2259" w:type="dxa"/>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生产许可证编号</w:t>
            </w:r>
          </w:p>
        </w:tc>
        <w:tc>
          <w:tcPr>
            <w:tcW w:w="1754" w:type="dxa"/>
          </w:tcPr>
          <w:p w:rsidR="006B2D9B" w:rsidRDefault="006B2D9B">
            <w:pPr>
              <w:pStyle w:val="a3"/>
              <w:overflowPunct w:val="0"/>
              <w:spacing w:line="320" w:lineRule="exact"/>
              <w:ind w:firstLine="0"/>
              <w:rPr>
                <w:rFonts w:ascii="宋体" w:hAnsi="宋体"/>
                <w:sz w:val="21"/>
                <w:szCs w:val="21"/>
              </w:rPr>
            </w:pPr>
          </w:p>
        </w:tc>
        <w:tc>
          <w:tcPr>
            <w:tcW w:w="2011" w:type="dxa"/>
            <w:gridSpan w:val="2"/>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生产许可证有效期</w:t>
            </w:r>
          </w:p>
        </w:tc>
        <w:tc>
          <w:tcPr>
            <w:tcW w:w="2259" w:type="dxa"/>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hint="eastAsia"/>
                <w:sz w:val="21"/>
                <w:szCs w:val="21"/>
                <w:lang w:eastAsia="zh-CN"/>
              </w:rPr>
              <w:t>质量管理体系认证</w:t>
            </w:r>
            <w:proofErr w:type="gramStart"/>
            <w:r>
              <w:rPr>
                <w:rFonts w:ascii="宋体" w:hAnsi="宋体" w:hint="eastAsia"/>
                <w:sz w:val="21"/>
                <w:szCs w:val="21"/>
                <w:lang w:eastAsia="zh-CN"/>
              </w:rPr>
              <w:t>书注册</w:t>
            </w:r>
            <w:proofErr w:type="gramEnd"/>
            <w:r>
              <w:rPr>
                <w:rFonts w:ascii="宋体" w:hAnsi="宋体" w:hint="eastAsia"/>
                <w:sz w:val="21"/>
                <w:szCs w:val="21"/>
                <w:lang w:eastAsia="zh-CN"/>
              </w:rPr>
              <w:t>号</w:t>
            </w:r>
          </w:p>
        </w:tc>
        <w:tc>
          <w:tcPr>
            <w:tcW w:w="1754" w:type="dxa"/>
          </w:tcPr>
          <w:p w:rsidR="006B2D9B" w:rsidRDefault="006B2D9B">
            <w:pPr>
              <w:pStyle w:val="a3"/>
              <w:overflowPunct w:val="0"/>
              <w:spacing w:line="320" w:lineRule="exact"/>
              <w:ind w:firstLine="0"/>
              <w:rPr>
                <w:rFonts w:ascii="宋体" w:hAnsi="宋体"/>
                <w:sz w:val="21"/>
                <w:szCs w:val="21"/>
                <w:lang w:eastAsia="zh-CN"/>
              </w:rPr>
            </w:pPr>
          </w:p>
        </w:tc>
        <w:tc>
          <w:tcPr>
            <w:tcW w:w="2011" w:type="dxa"/>
            <w:gridSpan w:val="2"/>
          </w:tcPr>
          <w:p w:rsidR="006B2D9B" w:rsidRDefault="00922EE1">
            <w:pPr>
              <w:pStyle w:val="a3"/>
              <w:overflowPunct w:val="0"/>
              <w:spacing w:line="320" w:lineRule="exact"/>
              <w:ind w:firstLine="0"/>
              <w:rPr>
                <w:rFonts w:ascii="宋体" w:hAnsi="宋体"/>
                <w:sz w:val="21"/>
                <w:szCs w:val="21"/>
              </w:rPr>
            </w:pPr>
            <w:proofErr w:type="spellStart"/>
            <w:r>
              <w:rPr>
                <w:rFonts w:ascii="宋体" w:hAnsi="宋体" w:hint="eastAsia"/>
                <w:sz w:val="21"/>
                <w:szCs w:val="21"/>
              </w:rPr>
              <w:t>质量标准体系</w:t>
            </w:r>
            <w:proofErr w:type="spellEnd"/>
          </w:p>
        </w:tc>
        <w:tc>
          <w:tcPr>
            <w:tcW w:w="2259" w:type="dxa"/>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hint="eastAsia"/>
                <w:sz w:val="21"/>
                <w:szCs w:val="21"/>
                <w:lang w:eastAsia="zh-CN"/>
              </w:rPr>
              <w:t>质量管理体系认证书有效期</w:t>
            </w:r>
          </w:p>
        </w:tc>
        <w:tc>
          <w:tcPr>
            <w:tcW w:w="1754" w:type="dxa"/>
          </w:tcPr>
          <w:p w:rsidR="006B2D9B" w:rsidRDefault="006B2D9B">
            <w:pPr>
              <w:pStyle w:val="a3"/>
              <w:overflowPunct w:val="0"/>
              <w:spacing w:line="320" w:lineRule="exact"/>
              <w:ind w:firstLine="0"/>
              <w:rPr>
                <w:rFonts w:ascii="宋体" w:hAnsi="宋体"/>
                <w:sz w:val="21"/>
                <w:szCs w:val="21"/>
                <w:lang w:eastAsia="zh-CN"/>
              </w:rPr>
            </w:pPr>
          </w:p>
        </w:tc>
        <w:tc>
          <w:tcPr>
            <w:tcW w:w="2011" w:type="dxa"/>
            <w:gridSpan w:val="2"/>
          </w:tcPr>
          <w:p w:rsidR="006B2D9B" w:rsidRDefault="00922EE1">
            <w:pPr>
              <w:pStyle w:val="a3"/>
              <w:overflowPunct w:val="0"/>
              <w:spacing w:line="320" w:lineRule="exact"/>
              <w:ind w:firstLine="0"/>
              <w:rPr>
                <w:rFonts w:ascii="宋体" w:hAnsi="宋体"/>
                <w:sz w:val="21"/>
                <w:szCs w:val="21"/>
              </w:rPr>
            </w:pPr>
            <w:proofErr w:type="spellStart"/>
            <w:r>
              <w:rPr>
                <w:rFonts w:ascii="宋体" w:hAnsi="宋体" w:hint="eastAsia"/>
                <w:sz w:val="21"/>
                <w:szCs w:val="21"/>
              </w:rPr>
              <w:t>管理体系认证机构</w:t>
            </w:r>
            <w:proofErr w:type="spellEnd"/>
          </w:p>
        </w:tc>
        <w:tc>
          <w:tcPr>
            <w:tcW w:w="2259" w:type="dxa"/>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hint="eastAsia"/>
                <w:sz w:val="21"/>
                <w:szCs w:val="21"/>
                <w:lang w:eastAsia="zh-CN"/>
              </w:rPr>
              <w:t>代理证书相关信息（代理填）</w:t>
            </w:r>
          </w:p>
        </w:tc>
        <w:tc>
          <w:tcPr>
            <w:tcW w:w="6024" w:type="dxa"/>
            <w:gridSpan w:val="4"/>
          </w:tcPr>
          <w:p w:rsidR="006B2D9B" w:rsidRDefault="006B2D9B">
            <w:pPr>
              <w:pStyle w:val="a3"/>
              <w:overflowPunct w:val="0"/>
              <w:spacing w:line="320" w:lineRule="exact"/>
              <w:ind w:firstLine="0"/>
              <w:rPr>
                <w:rFonts w:ascii="宋体" w:hAnsi="宋体"/>
                <w:sz w:val="21"/>
                <w:szCs w:val="21"/>
                <w:lang w:eastAsia="zh-CN"/>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proofErr w:type="spellStart"/>
            <w:r>
              <w:rPr>
                <w:rFonts w:ascii="宋体" w:hAnsi="宋体"/>
                <w:sz w:val="21"/>
                <w:szCs w:val="21"/>
              </w:rPr>
              <w:t>职工人数</w:t>
            </w:r>
            <w:proofErr w:type="spellEnd"/>
          </w:p>
        </w:tc>
        <w:tc>
          <w:tcPr>
            <w:tcW w:w="1754" w:type="dxa"/>
          </w:tcPr>
          <w:p w:rsidR="006B2D9B" w:rsidRDefault="006B2D9B">
            <w:pPr>
              <w:pStyle w:val="a3"/>
              <w:overflowPunct w:val="0"/>
              <w:spacing w:line="320" w:lineRule="exact"/>
              <w:ind w:firstLine="0"/>
              <w:rPr>
                <w:rFonts w:ascii="宋体" w:hAnsi="宋体"/>
                <w:sz w:val="21"/>
                <w:szCs w:val="21"/>
              </w:rPr>
            </w:pPr>
          </w:p>
        </w:tc>
        <w:tc>
          <w:tcPr>
            <w:tcW w:w="2011" w:type="dxa"/>
            <w:gridSpan w:val="2"/>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上一年度</w:t>
            </w:r>
            <w:r>
              <w:rPr>
                <w:rFonts w:ascii="宋体" w:hAnsi="宋体"/>
                <w:sz w:val="21"/>
                <w:szCs w:val="21"/>
              </w:rPr>
              <w:t>销售收入</w:t>
            </w:r>
          </w:p>
        </w:tc>
        <w:tc>
          <w:tcPr>
            <w:tcW w:w="2259" w:type="dxa"/>
          </w:tcPr>
          <w:p w:rsidR="006B2D9B" w:rsidRDefault="00922EE1">
            <w:pPr>
              <w:pStyle w:val="a3"/>
              <w:overflowPunct w:val="0"/>
              <w:spacing w:line="320" w:lineRule="exact"/>
              <w:ind w:firstLineChars="750" w:firstLine="1575"/>
              <w:rPr>
                <w:rFonts w:ascii="宋体" w:hAnsi="宋体"/>
                <w:sz w:val="21"/>
                <w:szCs w:val="21"/>
              </w:rPr>
            </w:pPr>
            <w:r>
              <w:rPr>
                <w:rFonts w:ascii="宋体" w:hAnsi="宋体"/>
                <w:sz w:val="21"/>
                <w:szCs w:val="21"/>
              </w:rPr>
              <w:t>万元</w:t>
            </w: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资产总计</w:t>
            </w:r>
          </w:p>
        </w:tc>
        <w:tc>
          <w:tcPr>
            <w:tcW w:w="1754"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 xml:space="preserve">          万元</w:t>
            </w:r>
          </w:p>
        </w:tc>
        <w:tc>
          <w:tcPr>
            <w:tcW w:w="1461"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净资产</w:t>
            </w:r>
          </w:p>
        </w:tc>
        <w:tc>
          <w:tcPr>
            <w:tcW w:w="2809" w:type="dxa"/>
            <w:gridSpan w:val="2"/>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万元</w:t>
            </w: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上一年度</w:t>
            </w:r>
            <w:r>
              <w:rPr>
                <w:rFonts w:ascii="宋体" w:hAnsi="宋体"/>
                <w:sz w:val="21"/>
                <w:szCs w:val="21"/>
              </w:rPr>
              <w:t>实现利润</w:t>
            </w:r>
          </w:p>
        </w:tc>
        <w:tc>
          <w:tcPr>
            <w:tcW w:w="1754" w:type="dxa"/>
          </w:tcPr>
          <w:p w:rsidR="006B2D9B" w:rsidRDefault="00922EE1">
            <w:pPr>
              <w:pStyle w:val="a3"/>
              <w:overflowPunct w:val="0"/>
              <w:spacing w:line="320" w:lineRule="exact"/>
              <w:ind w:firstLineChars="400" w:firstLine="840"/>
              <w:rPr>
                <w:rFonts w:ascii="宋体" w:hAnsi="宋体"/>
                <w:sz w:val="21"/>
                <w:szCs w:val="21"/>
              </w:rPr>
            </w:pPr>
            <w:r>
              <w:rPr>
                <w:rFonts w:ascii="宋体" w:hAnsi="宋体"/>
                <w:sz w:val="21"/>
                <w:szCs w:val="21"/>
              </w:rPr>
              <w:t xml:space="preserve">  万元</w:t>
            </w:r>
          </w:p>
        </w:tc>
        <w:tc>
          <w:tcPr>
            <w:tcW w:w="1461" w:type="dxa"/>
          </w:tcPr>
          <w:p w:rsidR="006B2D9B" w:rsidRDefault="006B2D9B">
            <w:pPr>
              <w:pStyle w:val="a3"/>
              <w:overflowPunct w:val="0"/>
              <w:spacing w:line="320" w:lineRule="exact"/>
              <w:ind w:firstLine="0"/>
              <w:rPr>
                <w:rFonts w:ascii="宋体" w:hAnsi="宋体"/>
                <w:sz w:val="21"/>
                <w:szCs w:val="21"/>
              </w:rPr>
            </w:pPr>
          </w:p>
        </w:tc>
        <w:tc>
          <w:tcPr>
            <w:tcW w:w="2809" w:type="dxa"/>
            <w:gridSpan w:val="2"/>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w:t>
            </w: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单位简历及</w:t>
            </w:r>
            <w:r>
              <w:rPr>
                <w:rFonts w:ascii="宋体" w:hAnsi="宋体" w:hint="eastAsia"/>
                <w:sz w:val="21"/>
                <w:szCs w:val="21"/>
                <w:lang w:eastAsia="zh-CN"/>
              </w:rPr>
              <w:t>主营业务内容</w:t>
            </w:r>
          </w:p>
        </w:tc>
        <w:tc>
          <w:tcPr>
            <w:tcW w:w="6024" w:type="dxa"/>
            <w:gridSpan w:val="4"/>
          </w:tcPr>
          <w:p w:rsidR="006B2D9B" w:rsidRDefault="006B2D9B">
            <w:pPr>
              <w:pStyle w:val="a3"/>
              <w:overflowPunct w:val="0"/>
              <w:spacing w:line="320" w:lineRule="exact"/>
              <w:ind w:firstLine="0"/>
              <w:rPr>
                <w:rFonts w:ascii="宋体" w:hAnsi="宋体"/>
                <w:sz w:val="21"/>
                <w:szCs w:val="21"/>
                <w:lang w:eastAsia="zh-CN"/>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proofErr w:type="spellStart"/>
            <w:r>
              <w:rPr>
                <w:rFonts w:ascii="宋体" w:hAnsi="宋体" w:hint="eastAsia"/>
                <w:sz w:val="21"/>
                <w:szCs w:val="21"/>
              </w:rPr>
              <w:t>主要客户</w:t>
            </w:r>
            <w:proofErr w:type="spellEnd"/>
          </w:p>
        </w:tc>
        <w:tc>
          <w:tcPr>
            <w:tcW w:w="6024" w:type="dxa"/>
            <w:gridSpan w:val="4"/>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单位优势及特长</w:t>
            </w:r>
          </w:p>
        </w:tc>
        <w:tc>
          <w:tcPr>
            <w:tcW w:w="6024" w:type="dxa"/>
            <w:gridSpan w:val="4"/>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近三年来完成或正在履行的</w:t>
            </w:r>
            <w:r>
              <w:rPr>
                <w:rFonts w:ascii="宋体" w:hAnsi="宋体" w:hint="eastAsia"/>
                <w:sz w:val="21"/>
                <w:szCs w:val="21"/>
                <w:lang w:eastAsia="zh-CN"/>
              </w:rPr>
              <w:t>相同或类似项目合同</w:t>
            </w:r>
            <w:r>
              <w:rPr>
                <w:rFonts w:ascii="宋体" w:hAnsi="宋体"/>
                <w:sz w:val="21"/>
                <w:szCs w:val="21"/>
                <w:lang w:eastAsia="zh-CN"/>
              </w:rPr>
              <w:t>情况</w:t>
            </w:r>
          </w:p>
        </w:tc>
        <w:tc>
          <w:tcPr>
            <w:tcW w:w="6024" w:type="dxa"/>
            <w:gridSpan w:val="4"/>
          </w:tcPr>
          <w:p w:rsidR="006B2D9B" w:rsidRDefault="006B2D9B">
            <w:pPr>
              <w:pStyle w:val="a3"/>
              <w:overflowPunct w:val="0"/>
              <w:spacing w:line="320" w:lineRule="exact"/>
              <w:ind w:firstLine="0"/>
              <w:rPr>
                <w:rFonts w:ascii="宋体" w:hAnsi="宋体"/>
                <w:sz w:val="21"/>
                <w:szCs w:val="21"/>
                <w:lang w:eastAsia="zh-CN"/>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最近2年内在经营过程中受到何种奖励或处分</w:t>
            </w:r>
          </w:p>
        </w:tc>
        <w:tc>
          <w:tcPr>
            <w:tcW w:w="6024" w:type="dxa"/>
            <w:gridSpan w:val="4"/>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（包括财政、工商、税务、物价、技监部门稽查情况和结果）</w:t>
            </w: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最近3年内有无因售假、售劣或是其他原因被消费者投诉或起诉的情况及说明</w:t>
            </w:r>
          </w:p>
        </w:tc>
        <w:tc>
          <w:tcPr>
            <w:tcW w:w="6024" w:type="dxa"/>
            <w:gridSpan w:val="4"/>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（包括解决方式和结果）</w:t>
            </w: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最近3年内主要负责人有无因经济犯罪被司法机关追究的情况及说明</w:t>
            </w:r>
          </w:p>
        </w:tc>
        <w:tc>
          <w:tcPr>
            <w:tcW w:w="6024" w:type="dxa"/>
            <w:gridSpan w:val="4"/>
          </w:tcPr>
          <w:p w:rsidR="006B2D9B" w:rsidRDefault="006B2D9B">
            <w:pPr>
              <w:pStyle w:val="a3"/>
              <w:overflowPunct w:val="0"/>
              <w:spacing w:line="320" w:lineRule="exact"/>
              <w:ind w:firstLine="0"/>
              <w:rPr>
                <w:rFonts w:ascii="宋体" w:hAnsi="宋体"/>
                <w:sz w:val="21"/>
                <w:szCs w:val="21"/>
                <w:lang w:eastAsia="zh-CN"/>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hint="eastAsia"/>
                <w:sz w:val="21"/>
                <w:szCs w:val="21"/>
                <w:lang w:eastAsia="zh-CN"/>
              </w:rPr>
              <w:t>产品销售业绩和市场占有率</w:t>
            </w:r>
          </w:p>
        </w:tc>
        <w:tc>
          <w:tcPr>
            <w:tcW w:w="6024" w:type="dxa"/>
            <w:gridSpan w:val="4"/>
          </w:tcPr>
          <w:p w:rsidR="006B2D9B" w:rsidRDefault="006B2D9B">
            <w:pPr>
              <w:pStyle w:val="a3"/>
              <w:overflowPunct w:val="0"/>
              <w:spacing w:line="320" w:lineRule="exact"/>
              <w:ind w:firstLine="0"/>
              <w:rPr>
                <w:rFonts w:ascii="宋体" w:hAnsi="宋体"/>
                <w:sz w:val="21"/>
                <w:szCs w:val="21"/>
                <w:lang w:eastAsia="zh-CN"/>
              </w:rPr>
            </w:pPr>
          </w:p>
        </w:tc>
      </w:tr>
      <w:tr w:rsidR="006B2D9B">
        <w:trPr>
          <w:cantSplit/>
          <w:trHeight w:val="440"/>
        </w:trPr>
        <w:tc>
          <w:tcPr>
            <w:tcW w:w="2761" w:type="dxa"/>
          </w:tcPr>
          <w:p w:rsidR="006B2D9B" w:rsidRDefault="00922EE1">
            <w:pPr>
              <w:pStyle w:val="a3"/>
              <w:overflowPunct w:val="0"/>
              <w:spacing w:line="320" w:lineRule="exact"/>
              <w:ind w:firstLine="0"/>
              <w:rPr>
                <w:rFonts w:ascii="宋体" w:hAnsi="宋体"/>
                <w:sz w:val="21"/>
                <w:szCs w:val="21"/>
              </w:rPr>
            </w:pPr>
            <w:proofErr w:type="spellStart"/>
            <w:r>
              <w:rPr>
                <w:rFonts w:ascii="宋体" w:hAnsi="宋体"/>
                <w:sz w:val="21"/>
                <w:szCs w:val="21"/>
              </w:rPr>
              <w:t>其他需要说明的情况</w:t>
            </w:r>
            <w:proofErr w:type="spellEnd"/>
          </w:p>
        </w:tc>
        <w:tc>
          <w:tcPr>
            <w:tcW w:w="6024" w:type="dxa"/>
            <w:gridSpan w:val="4"/>
          </w:tcPr>
          <w:p w:rsidR="006B2D9B" w:rsidRDefault="006B2D9B">
            <w:pPr>
              <w:pStyle w:val="a3"/>
              <w:overflowPunct w:val="0"/>
              <w:spacing w:line="320" w:lineRule="exact"/>
              <w:ind w:firstLine="0"/>
              <w:rPr>
                <w:rFonts w:ascii="宋体" w:hAnsi="宋体"/>
                <w:sz w:val="21"/>
                <w:szCs w:val="21"/>
              </w:rPr>
            </w:pPr>
          </w:p>
        </w:tc>
      </w:tr>
    </w:tbl>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rPr>
      </w:pPr>
    </w:p>
    <w:p w:rsidR="006B2D9B" w:rsidRDefault="00922EE1">
      <w:pPr>
        <w:rPr>
          <w:rFonts w:ascii="宋体" w:hAnsi="宋体" w:cs="宋体"/>
          <w:szCs w:val="21"/>
          <w:u w:val="single"/>
        </w:rPr>
      </w:pPr>
      <w:r>
        <w:rPr>
          <w:rFonts w:ascii="宋体" w:hAnsi="宋体" w:cs="宋体" w:hint="eastAsia"/>
          <w:szCs w:val="21"/>
        </w:rPr>
        <w:t>投标单位（盖章）:</w:t>
      </w:r>
      <w:r>
        <w:rPr>
          <w:rFonts w:ascii="宋体" w:hAnsi="宋体" w:cs="宋体" w:hint="eastAsia"/>
          <w:szCs w:val="21"/>
          <w:u w:val="single"/>
        </w:rPr>
        <w:t xml:space="preserve">                                             </w:t>
      </w:r>
    </w:p>
    <w:p w:rsidR="006B2D9B" w:rsidRDefault="006B2D9B">
      <w:pPr>
        <w:rPr>
          <w:rFonts w:ascii="宋体" w:hAnsi="宋体" w:cs="宋体"/>
          <w:szCs w:val="21"/>
        </w:rPr>
      </w:pPr>
    </w:p>
    <w:p w:rsidR="006B2D9B" w:rsidRDefault="00922EE1">
      <w:pPr>
        <w:rPr>
          <w:rFonts w:ascii="宋体" w:hAnsi="宋体" w:cs="宋体"/>
          <w:szCs w:val="21"/>
          <w:u w:val="single"/>
          <w:lang w:eastAsia="zh-CN"/>
        </w:rPr>
      </w:pPr>
      <w:r>
        <w:rPr>
          <w:rFonts w:ascii="宋体" w:hAnsi="宋体" w:cs="宋体" w:hint="eastAsia"/>
          <w:szCs w:val="21"/>
          <w:lang w:eastAsia="zh-CN"/>
        </w:rPr>
        <w:t>法人代表或授权委托人（签字、盖章）：</w:t>
      </w:r>
      <w:r>
        <w:rPr>
          <w:rFonts w:ascii="宋体" w:hAnsi="宋体" w:cs="宋体" w:hint="eastAsia"/>
          <w:szCs w:val="21"/>
          <w:u w:val="single"/>
          <w:lang w:eastAsia="zh-CN"/>
        </w:rPr>
        <w:t xml:space="preserve">                           </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r>
        <w:rPr>
          <w:rFonts w:ascii="宋体" w:hAnsi="宋体" w:cs="宋体" w:hint="eastAsia"/>
          <w:szCs w:val="21"/>
          <w:lang w:eastAsia="zh-CN"/>
        </w:rPr>
        <w:t>日期：     年    月   日</w:t>
      </w:r>
    </w:p>
    <w:p w:rsidR="00DA55C0" w:rsidRDefault="00DA55C0">
      <w:pPr>
        <w:spacing w:after="200" w:line="276" w:lineRule="auto"/>
        <w:rPr>
          <w:rFonts w:ascii="宋体" w:hAnsi="宋体" w:cs="宋体"/>
          <w:lang w:eastAsia="zh-CN"/>
        </w:rPr>
      </w:pPr>
      <w:r>
        <w:rPr>
          <w:rFonts w:ascii="宋体" w:hAnsi="宋体" w:cs="宋体"/>
          <w:lang w:eastAsia="zh-CN"/>
        </w:rPr>
        <w:br w:type="page"/>
      </w:r>
    </w:p>
    <w:p w:rsidR="006B2D9B" w:rsidRDefault="00922EE1">
      <w:pPr>
        <w:rPr>
          <w:rFonts w:ascii="宋体" w:hAnsi="宋体" w:cs="宋体"/>
          <w:lang w:eastAsia="zh-CN"/>
        </w:rPr>
      </w:pPr>
      <w:r>
        <w:rPr>
          <w:rFonts w:ascii="宋体" w:hAnsi="宋体" w:cs="宋体" w:hint="eastAsia"/>
          <w:lang w:eastAsia="zh-CN"/>
        </w:rPr>
        <w:lastRenderedPageBreak/>
        <w:t>3、法定代表人授权委托书</w:t>
      </w:r>
    </w:p>
    <w:p w:rsidR="006B2D9B" w:rsidRDefault="006B2D9B">
      <w:pPr>
        <w:pStyle w:val="a3"/>
        <w:overflowPunct w:val="0"/>
        <w:spacing w:line="400" w:lineRule="exact"/>
        <w:ind w:firstLine="0"/>
        <w:rPr>
          <w:rFonts w:ascii="宋体" w:hAnsi="宋体"/>
          <w:sz w:val="21"/>
          <w:szCs w:val="21"/>
          <w:lang w:eastAsia="zh-CN"/>
        </w:rPr>
      </w:pPr>
    </w:p>
    <w:p w:rsidR="006B2D9B" w:rsidRDefault="006B2D9B">
      <w:pPr>
        <w:pStyle w:val="a3"/>
        <w:overflowPunct w:val="0"/>
        <w:spacing w:line="400" w:lineRule="exact"/>
        <w:jc w:val="center"/>
        <w:rPr>
          <w:rFonts w:ascii="宋体" w:hAnsi="宋体"/>
          <w:sz w:val="21"/>
          <w:szCs w:val="21"/>
          <w:lang w:eastAsia="zh-CN"/>
        </w:rPr>
      </w:pPr>
    </w:p>
    <w:p w:rsidR="006B2D9B" w:rsidRDefault="006B2D9B">
      <w:pPr>
        <w:pStyle w:val="a3"/>
        <w:overflowPunct w:val="0"/>
        <w:spacing w:line="400" w:lineRule="exact"/>
        <w:jc w:val="center"/>
        <w:rPr>
          <w:rFonts w:ascii="宋体" w:hAnsi="宋体"/>
          <w:sz w:val="36"/>
          <w:szCs w:val="36"/>
          <w:lang w:eastAsia="zh-CN"/>
        </w:rPr>
      </w:pPr>
    </w:p>
    <w:p w:rsidR="006B2D9B" w:rsidRDefault="00922EE1">
      <w:pPr>
        <w:pStyle w:val="a3"/>
        <w:overflowPunct w:val="0"/>
        <w:spacing w:line="400" w:lineRule="exact"/>
        <w:jc w:val="center"/>
        <w:rPr>
          <w:rFonts w:ascii="宋体" w:hAnsi="宋体"/>
          <w:sz w:val="36"/>
          <w:szCs w:val="36"/>
          <w:lang w:eastAsia="zh-CN"/>
        </w:rPr>
      </w:pPr>
      <w:r>
        <w:rPr>
          <w:rFonts w:ascii="宋体" w:hAnsi="宋体" w:hint="eastAsia"/>
          <w:sz w:val="36"/>
          <w:szCs w:val="36"/>
          <w:lang w:eastAsia="zh-CN"/>
        </w:rPr>
        <w:t>法定代表人授权委托书</w:t>
      </w:r>
    </w:p>
    <w:p w:rsidR="006B2D9B" w:rsidRDefault="006B2D9B">
      <w:pPr>
        <w:pStyle w:val="a3"/>
        <w:overflowPunct w:val="0"/>
        <w:spacing w:line="400" w:lineRule="exact"/>
        <w:rPr>
          <w:rFonts w:ascii="宋体" w:hAnsi="宋体"/>
          <w:sz w:val="21"/>
          <w:szCs w:val="21"/>
          <w:lang w:eastAsia="zh-CN"/>
        </w:rPr>
      </w:pPr>
    </w:p>
    <w:p w:rsidR="006B2D9B" w:rsidRDefault="006B2D9B">
      <w:pPr>
        <w:pStyle w:val="a3"/>
        <w:overflowPunct w:val="0"/>
        <w:spacing w:line="400" w:lineRule="exact"/>
        <w:rPr>
          <w:rFonts w:ascii="宋体" w:hAnsi="宋体"/>
          <w:sz w:val="21"/>
          <w:szCs w:val="21"/>
          <w:lang w:eastAsia="zh-CN"/>
        </w:rPr>
      </w:pPr>
    </w:p>
    <w:p w:rsidR="006B2D9B" w:rsidRDefault="00922EE1">
      <w:pPr>
        <w:pStyle w:val="a3"/>
        <w:overflowPunct w:val="0"/>
        <w:spacing w:line="400" w:lineRule="exact"/>
        <w:rPr>
          <w:rFonts w:ascii="宋体" w:hAnsi="宋体"/>
          <w:sz w:val="21"/>
          <w:szCs w:val="21"/>
          <w:lang w:eastAsia="zh-CN"/>
        </w:rPr>
      </w:pPr>
      <w:r>
        <w:rPr>
          <w:rFonts w:ascii="宋体" w:hAnsi="宋体"/>
          <w:sz w:val="21"/>
          <w:szCs w:val="21"/>
          <w:lang w:eastAsia="zh-CN"/>
        </w:rPr>
        <w:t xml:space="preserve">本授权委托书声明： 我 </w:t>
      </w:r>
      <w:r>
        <w:rPr>
          <w:rFonts w:ascii="宋体" w:hAnsi="宋体"/>
          <w:sz w:val="21"/>
          <w:szCs w:val="21"/>
          <w:u w:val="single"/>
          <w:lang w:eastAsia="zh-CN"/>
        </w:rPr>
        <w:t xml:space="preserve">          </w:t>
      </w:r>
      <w:r>
        <w:rPr>
          <w:rFonts w:ascii="宋体" w:hAnsi="宋体"/>
          <w:sz w:val="21"/>
          <w:szCs w:val="21"/>
          <w:lang w:eastAsia="zh-CN"/>
        </w:rPr>
        <w:t>（姓名）系</w:t>
      </w:r>
      <w:r>
        <w:rPr>
          <w:rFonts w:ascii="宋体" w:hAnsi="宋体"/>
          <w:sz w:val="21"/>
          <w:szCs w:val="21"/>
          <w:u w:val="single"/>
          <w:lang w:eastAsia="zh-CN"/>
        </w:rPr>
        <w:t xml:space="preserve">             </w:t>
      </w:r>
      <w:r>
        <w:rPr>
          <w:rFonts w:ascii="宋体" w:hAnsi="宋体"/>
          <w:sz w:val="21"/>
          <w:szCs w:val="21"/>
          <w:lang w:eastAsia="zh-CN"/>
        </w:rPr>
        <w:t>（投标单位名称）的法定代表人，现授权委托</w:t>
      </w:r>
      <w:r>
        <w:rPr>
          <w:rFonts w:ascii="宋体" w:hAnsi="宋体"/>
          <w:sz w:val="21"/>
          <w:szCs w:val="21"/>
          <w:u w:val="single"/>
          <w:lang w:eastAsia="zh-CN"/>
        </w:rPr>
        <w:t xml:space="preserve">         </w:t>
      </w:r>
      <w:r>
        <w:rPr>
          <w:rFonts w:ascii="宋体" w:hAnsi="宋体" w:hint="eastAsia"/>
          <w:sz w:val="21"/>
          <w:szCs w:val="21"/>
          <w:u w:val="single"/>
          <w:lang w:eastAsia="zh-CN"/>
        </w:rPr>
        <w:t xml:space="preserve">             </w:t>
      </w:r>
      <w:r>
        <w:rPr>
          <w:rFonts w:ascii="宋体" w:hAnsi="宋体"/>
          <w:sz w:val="21"/>
          <w:szCs w:val="21"/>
          <w:u w:val="single"/>
          <w:lang w:eastAsia="zh-CN"/>
        </w:rPr>
        <w:t xml:space="preserve">     （</w:t>
      </w:r>
      <w:r>
        <w:rPr>
          <w:rFonts w:ascii="宋体" w:hAnsi="宋体"/>
          <w:sz w:val="21"/>
          <w:szCs w:val="21"/>
          <w:lang w:eastAsia="zh-CN"/>
        </w:rPr>
        <w:t>单位名称）的</w:t>
      </w:r>
      <w:r>
        <w:rPr>
          <w:rFonts w:ascii="宋体" w:hAnsi="宋体"/>
          <w:sz w:val="21"/>
          <w:szCs w:val="21"/>
          <w:u w:val="single"/>
          <w:lang w:eastAsia="zh-CN"/>
        </w:rPr>
        <w:t xml:space="preserve">        </w:t>
      </w:r>
      <w:r>
        <w:rPr>
          <w:rFonts w:ascii="宋体" w:hAnsi="宋体" w:hint="eastAsia"/>
          <w:sz w:val="21"/>
          <w:szCs w:val="21"/>
          <w:u w:val="single"/>
          <w:lang w:eastAsia="zh-CN"/>
        </w:rPr>
        <w:t xml:space="preserve">   </w:t>
      </w:r>
      <w:r>
        <w:rPr>
          <w:rFonts w:ascii="宋体" w:hAnsi="宋体"/>
          <w:sz w:val="21"/>
          <w:szCs w:val="21"/>
          <w:u w:val="single"/>
          <w:lang w:eastAsia="zh-CN"/>
        </w:rPr>
        <w:t xml:space="preserve"> </w:t>
      </w:r>
      <w:r>
        <w:rPr>
          <w:rFonts w:ascii="宋体" w:hAnsi="宋体"/>
          <w:sz w:val="21"/>
          <w:szCs w:val="21"/>
          <w:lang w:eastAsia="zh-CN"/>
        </w:rPr>
        <w:t>（姓名）为我公司代理人，以本公司的名义参加</w:t>
      </w:r>
      <w:r w:rsidR="00F46B96">
        <w:rPr>
          <w:rFonts w:ascii="宋体" w:hAnsi="宋体" w:hint="eastAsia"/>
          <w:sz w:val="21"/>
          <w:szCs w:val="21"/>
          <w:lang w:eastAsia="zh-CN"/>
        </w:rPr>
        <w:t>天津国安盟固利新能源有限公司</w:t>
      </w:r>
      <w:r>
        <w:rPr>
          <w:rFonts w:ascii="宋体" w:hAnsi="宋体"/>
          <w:sz w:val="21"/>
          <w:szCs w:val="21"/>
          <w:lang w:eastAsia="zh-CN"/>
        </w:rPr>
        <w:t>组织实施的编号为</w:t>
      </w:r>
      <w:r>
        <w:rPr>
          <w:rFonts w:ascii="宋体" w:hAnsi="宋体" w:hint="eastAsia"/>
          <w:b/>
          <w:color w:val="333333"/>
          <w:sz w:val="21"/>
          <w:szCs w:val="21"/>
          <w:u w:val="single"/>
          <w:lang w:eastAsia="zh-CN"/>
        </w:rPr>
        <w:t xml:space="preserve">             </w:t>
      </w:r>
      <w:r>
        <w:rPr>
          <w:rFonts w:ascii="宋体" w:hAnsi="宋体"/>
          <w:sz w:val="21"/>
          <w:szCs w:val="21"/>
          <w:lang w:eastAsia="zh-CN"/>
        </w:rPr>
        <w:t>号的招标活动。代理人在</w:t>
      </w:r>
      <w:r>
        <w:rPr>
          <w:rFonts w:ascii="宋体" w:hAnsi="宋体" w:hint="eastAsia"/>
          <w:sz w:val="21"/>
          <w:szCs w:val="21"/>
          <w:lang w:eastAsia="zh-CN"/>
        </w:rPr>
        <w:t>制作投标文件、</w:t>
      </w:r>
      <w:r>
        <w:rPr>
          <w:rFonts w:ascii="宋体" w:hAnsi="宋体"/>
          <w:sz w:val="21"/>
          <w:szCs w:val="21"/>
          <w:lang w:eastAsia="zh-CN"/>
        </w:rPr>
        <w:t>开标、评标、合同谈判过程中所签署的一切文件和处理</w:t>
      </w:r>
      <w:r>
        <w:rPr>
          <w:rFonts w:ascii="宋体" w:hAnsi="宋体" w:hint="eastAsia"/>
          <w:sz w:val="21"/>
          <w:szCs w:val="21"/>
          <w:lang w:eastAsia="zh-CN"/>
        </w:rPr>
        <w:t>相</w:t>
      </w:r>
      <w:r>
        <w:rPr>
          <w:rFonts w:ascii="宋体" w:hAnsi="宋体"/>
          <w:sz w:val="21"/>
          <w:szCs w:val="21"/>
          <w:lang w:eastAsia="zh-CN"/>
        </w:rPr>
        <w:t>关的一切事务，我均予以承认。</w:t>
      </w:r>
    </w:p>
    <w:p w:rsidR="006B2D9B" w:rsidRDefault="00922EE1">
      <w:pPr>
        <w:pStyle w:val="a3"/>
        <w:overflowPunct w:val="0"/>
        <w:spacing w:line="400" w:lineRule="exact"/>
        <w:rPr>
          <w:rFonts w:ascii="宋体" w:hAnsi="宋体"/>
          <w:sz w:val="21"/>
          <w:szCs w:val="21"/>
          <w:lang w:eastAsia="zh-CN"/>
        </w:rPr>
      </w:pPr>
      <w:r>
        <w:rPr>
          <w:rFonts w:ascii="宋体" w:hAnsi="宋体"/>
          <w:sz w:val="21"/>
          <w:szCs w:val="21"/>
          <w:lang w:eastAsia="zh-CN"/>
        </w:rPr>
        <w:t>代理人在</w:t>
      </w:r>
      <w:r>
        <w:rPr>
          <w:rFonts w:ascii="宋体" w:hAnsi="宋体" w:hint="eastAsia"/>
          <w:sz w:val="21"/>
          <w:szCs w:val="21"/>
          <w:lang w:eastAsia="zh-CN"/>
        </w:rPr>
        <w:t>本法定代理人</w:t>
      </w:r>
      <w:r>
        <w:rPr>
          <w:rFonts w:ascii="宋体" w:hAnsi="宋体"/>
          <w:sz w:val="21"/>
          <w:szCs w:val="21"/>
          <w:lang w:eastAsia="zh-CN"/>
        </w:rPr>
        <w:t>授权委托书有效</w:t>
      </w:r>
      <w:r>
        <w:rPr>
          <w:rFonts w:ascii="宋体" w:hAnsi="宋体" w:hint="eastAsia"/>
          <w:sz w:val="21"/>
          <w:szCs w:val="21"/>
          <w:lang w:eastAsia="zh-CN"/>
        </w:rPr>
        <w:t>范围</w:t>
      </w:r>
      <w:r>
        <w:rPr>
          <w:rFonts w:ascii="宋体" w:hAnsi="宋体"/>
          <w:sz w:val="21"/>
          <w:szCs w:val="21"/>
          <w:lang w:eastAsia="zh-CN"/>
        </w:rPr>
        <w:t>内签署的所有文件不因授权委托的撤销而失效，除非有撤销授权委托的书面通知，本授权委托书自投标开始至合同履行完毕止。</w:t>
      </w:r>
    </w:p>
    <w:p w:rsidR="006B2D9B" w:rsidRDefault="00922EE1">
      <w:pPr>
        <w:pStyle w:val="a3"/>
        <w:overflowPunct w:val="0"/>
        <w:spacing w:line="400" w:lineRule="exact"/>
        <w:rPr>
          <w:rFonts w:ascii="宋体" w:hAnsi="宋体"/>
          <w:sz w:val="21"/>
          <w:szCs w:val="21"/>
          <w:lang w:eastAsia="zh-CN"/>
        </w:rPr>
      </w:pPr>
      <w:r>
        <w:rPr>
          <w:rFonts w:ascii="宋体" w:hAnsi="宋体"/>
          <w:sz w:val="21"/>
          <w:szCs w:val="21"/>
          <w:lang w:eastAsia="zh-CN"/>
        </w:rPr>
        <w:t>代理人无转委托权。特此委托。</w:t>
      </w: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u w:val="single"/>
          <w:lang w:eastAsia="zh-CN"/>
        </w:rPr>
      </w:pPr>
      <w:r>
        <w:rPr>
          <w:rFonts w:ascii="宋体" w:hAnsi="宋体" w:cs="宋体" w:hint="eastAsia"/>
          <w:szCs w:val="21"/>
          <w:lang w:eastAsia="zh-CN"/>
        </w:rPr>
        <w:t>投标单位（盖章）:</w:t>
      </w:r>
      <w:r>
        <w:rPr>
          <w:rFonts w:ascii="宋体" w:hAnsi="宋体" w:cs="宋体" w:hint="eastAsia"/>
          <w:szCs w:val="21"/>
          <w:u w:val="single"/>
          <w:lang w:eastAsia="zh-CN"/>
        </w:rPr>
        <w:t xml:space="preserve">                                             </w:t>
      </w: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u w:val="single"/>
          <w:lang w:eastAsia="zh-CN"/>
        </w:rPr>
      </w:pPr>
      <w:r>
        <w:rPr>
          <w:rFonts w:ascii="宋体" w:hAnsi="宋体" w:cs="宋体" w:hint="eastAsia"/>
          <w:szCs w:val="21"/>
          <w:lang w:eastAsia="zh-CN"/>
        </w:rPr>
        <w:t>法人代表或授权委托人（签字、盖章）：</w:t>
      </w:r>
      <w:r>
        <w:rPr>
          <w:rFonts w:ascii="宋体" w:hAnsi="宋体" w:cs="宋体" w:hint="eastAsia"/>
          <w:szCs w:val="21"/>
          <w:u w:val="single"/>
          <w:lang w:eastAsia="zh-CN"/>
        </w:rPr>
        <w:t xml:space="preserve">                           </w:t>
      </w: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r>
        <w:rPr>
          <w:rFonts w:ascii="宋体" w:hAnsi="宋体" w:cs="宋体" w:hint="eastAsia"/>
          <w:szCs w:val="21"/>
          <w:lang w:eastAsia="zh-CN"/>
        </w:rPr>
        <w:t>日期：     年    月   日</w:t>
      </w:r>
    </w:p>
    <w:p w:rsidR="006B2D9B" w:rsidRDefault="00922EE1">
      <w:pPr>
        <w:rPr>
          <w:rFonts w:ascii="宋体" w:hAnsi="宋体"/>
          <w:szCs w:val="21"/>
          <w:lang w:eastAsia="zh-CN"/>
        </w:rPr>
      </w:pPr>
      <w:r>
        <w:rPr>
          <w:rFonts w:hint="eastAsia"/>
          <w:lang w:eastAsia="zh-CN"/>
        </w:rPr>
        <w:br w:type="page"/>
      </w:r>
      <w:r>
        <w:rPr>
          <w:rFonts w:ascii="宋体" w:hAnsi="宋体" w:cs="宋体" w:hint="eastAsia"/>
          <w:lang w:eastAsia="zh-CN"/>
        </w:rPr>
        <w:lastRenderedPageBreak/>
        <w:t>4、开标一览表（请单独密封）</w:t>
      </w:r>
    </w:p>
    <w:p w:rsidR="006B2D9B" w:rsidRDefault="00922EE1">
      <w:pPr>
        <w:jc w:val="center"/>
        <w:rPr>
          <w:rFonts w:ascii="宋体" w:hAnsi="宋体"/>
          <w:szCs w:val="21"/>
          <w:lang w:eastAsia="zh-CN"/>
        </w:rPr>
      </w:pPr>
      <w:r w:rsidRPr="002A0EA5">
        <w:rPr>
          <w:rFonts w:hint="eastAsia"/>
          <w:b/>
          <w:sz w:val="44"/>
          <w:szCs w:val="44"/>
          <w:lang w:eastAsia="zh-CN"/>
        </w:rPr>
        <w:t>报</w:t>
      </w:r>
      <w:r w:rsidRPr="002A0EA5">
        <w:rPr>
          <w:rFonts w:hint="eastAsia"/>
          <w:b/>
          <w:sz w:val="44"/>
          <w:szCs w:val="44"/>
          <w:lang w:eastAsia="zh-CN"/>
        </w:rPr>
        <w:t xml:space="preserve"> </w:t>
      </w:r>
      <w:r w:rsidRPr="002A0EA5">
        <w:rPr>
          <w:rFonts w:hint="eastAsia"/>
          <w:b/>
          <w:sz w:val="44"/>
          <w:szCs w:val="44"/>
          <w:lang w:eastAsia="zh-CN"/>
        </w:rPr>
        <w:t>价</w:t>
      </w:r>
      <w:r w:rsidRPr="002A0EA5">
        <w:rPr>
          <w:rFonts w:hint="eastAsia"/>
          <w:b/>
          <w:sz w:val="44"/>
          <w:szCs w:val="44"/>
          <w:lang w:eastAsia="zh-CN"/>
        </w:rPr>
        <w:t xml:space="preserve"> </w:t>
      </w:r>
      <w:r w:rsidRPr="002A0EA5">
        <w:rPr>
          <w:rFonts w:hint="eastAsia"/>
          <w:b/>
          <w:sz w:val="44"/>
          <w:szCs w:val="44"/>
          <w:lang w:eastAsia="zh-CN"/>
        </w:rPr>
        <w:t>单</w:t>
      </w:r>
    </w:p>
    <w:p w:rsidR="006B2D9B" w:rsidRDefault="00922EE1">
      <w:pPr>
        <w:pStyle w:val="a3"/>
        <w:overflowPunct w:val="0"/>
        <w:spacing w:line="400" w:lineRule="exact"/>
        <w:ind w:firstLine="0"/>
        <w:rPr>
          <w:rFonts w:ascii="宋体" w:hAnsi="宋体"/>
          <w:sz w:val="21"/>
          <w:szCs w:val="21"/>
          <w:lang w:eastAsia="zh-CN"/>
        </w:rPr>
      </w:pPr>
      <w:r>
        <w:rPr>
          <w:rFonts w:ascii="宋体" w:hAnsi="宋体" w:hint="eastAsia"/>
          <w:sz w:val="21"/>
          <w:szCs w:val="21"/>
          <w:lang w:eastAsia="zh-CN"/>
        </w:rPr>
        <w:t>注：1</w:t>
      </w:r>
      <w:r w:rsidR="0085288B">
        <w:rPr>
          <w:rFonts w:ascii="宋体" w:hAnsi="宋体" w:hint="eastAsia"/>
          <w:sz w:val="21"/>
          <w:szCs w:val="21"/>
          <w:lang w:eastAsia="zh-CN"/>
        </w:rPr>
        <w:t>、投标报价含</w:t>
      </w:r>
      <w:r>
        <w:rPr>
          <w:rFonts w:ascii="宋体" w:hAnsi="宋体" w:hint="eastAsia"/>
          <w:sz w:val="21"/>
          <w:szCs w:val="21"/>
          <w:lang w:eastAsia="zh-CN"/>
        </w:rPr>
        <w:t>增值税。</w:t>
      </w:r>
    </w:p>
    <w:p w:rsidR="006B2D9B" w:rsidRDefault="00922EE1">
      <w:pPr>
        <w:pStyle w:val="a3"/>
        <w:overflowPunct w:val="0"/>
        <w:spacing w:line="400" w:lineRule="exact"/>
        <w:rPr>
          <w:rFonts w:ascii="宋体" w:hAnsi="宋体"/>
          <w:sz w:val="21"/>
          <w:szCs w:val="21"/>
          <w:lang w:eastAsia="zh-CN"/>
        </w:rPr>
      </w:pPr>
      <w:r>
        <w:rPr>
          <w:rFonts w:ascii="宋体" w:hAnsi="宋体" w:hint="eastAsia"/>
          <w:sz w:val="21"/>
          <w:szCs w:val="21"/>
          <w:lang w:eastAsia="zh-CN"/>
        </w:rPr>
        <w:t>2、如供应商在合同期间不能按照合同要求提供相应的服务，</w:t>
      </w:r>
      <w:r w:rsidR="00F46B96">
        <w:rPr>
          <w:rFonts w:ascii="宋体" w:hAnsi="宋体" w:hint="eastAsia"/>
          <w:sz w:val="21"/>
          <w:szCs w:val="21"/>
          <w:lang w:eastAsia="zh-CN"/>
        </w:rPr>
        <w:t>天津国安盟固利新能源有限公司</w:t>
      </w:r>
      <w:r>
        <w:rPr>
          <w:rFonts w:ascii="宋体" w:hAnsi="宋体" w:hint="eastAsia"/>
          <w:sz w:val="21"/>
          <w:szCs w:val="21"/>
          <w:lang w:eastAsia="zh-CN"/>
        </w:rPr>
        <w:t>有权终止合同，供应商需承担由此给</w:t>
      </w:r>
      <w:r w:rsidR="00F46B96">
        <w:rPr>
          <w:rFonts w:ascii="宋体" w:hAnsi="宋体" w:hint="eastAsia"/>
          <w:sz w:val="21"/>
          <w:szCs w:val="21"/>
          <w:lang w:eastAsia="zh-CN"/>
        </w:rPr>
        <w:t>天津国安盟固利新能源有限公司</w:t>
      </w:r>
      <w:r>
        <w:rPr>
          <w:rFonts w:ascii="宋体" w:hAnsi="宋体" w:hint="eastAsia"/>
          <w:sz w:val="21"/>
          <w:szCs w:val="21"/>
          <w:lang w:eastAsia="zh-CN"/>
        </w:rPr>
        <w:t>造成的一切损失。</w:t>
      </w:r>
    </w:p>
    <w:p w:rsidR="006B2D9B" w:rsidRDefault="00922EE1">
      <w:pPr>
        <w:pStyle w:val="a3"/>
        <w:overflowPunct w:val="0"/>
        <w:spacing w:line="400" w:lineRule="exact"/>
        <w:rPr>
          <w:rFonts w:ascii="宋体" w:hAnsi="宋体"/>
          <w:sz w:val="21"/>
          <w:szCs w:val="21"/>
          <w:lang w:eastAsia="zh-CN"/>
        </w:rPr>
      </w:pPr>
      <w:r w:rsidRPr="00BC6E17">
        <w:rPr>
          <w:rFonts w:ascii="宋体" w:hAnsi="宋体" w:hint="eastAsia"/>
          <w:sz w:val="21"/>
          <w:szCs w:val="21"/>
          <w:lang w:eastAsia="zh-CN"/>
        </w:rPr>
        <w:t>3、报价与分项报价</w:t>
      </w:r>
    </w:p>
    <w:p w:rsidR="006B2D9B" w:rsidRDefault="00922EE1">
      <w:pPr>
        <w:pStyle w:val="a3"/>
        <w:numPr>
          <w:ilvl w:val="0"/>
          <w:numId w:val="3"/>
        </w:numPr>
        <w:overflowPunct w:val="0"/>
        <w:spacing w:line="400" w:lineRule="exact"/>
        <w:rPr>
          <w:rFonts w:ascii="宋体" w:hAnsi="宋体"/>
          <w:sz w:val="21"/>
          <w:szCs w:val="21"/>
        </w:rPr>
      </w:pPr>
      <w:proofErr w:type="spellStart"/>
      <w:r>
        <w:rPr>
          <w:rFonts w:ascii="宋体" w:hAnsi="宋体" w:hint="eastAsia"/>
          <w:sz w:val="21"/>
          <w:szCs w:val="21"/>
        </w:rPr>
        <w:t>付款方式</w:t>
      </w:r>
      <w:proofErr w:type="spellEnd"/>
    </w:p>
    <w:p w:rsidR="006B2D9B" w:rsidRDefault="00922EE1">
      <w:pPr>
        <w:pStyle w:val="a3"/>
        <w:numPr>
          <w:ilvl w:val="0"/>
          <w:numId w:val="3"/>
        </w:numPr>
        <w:overflowPunct w:val="0"/>
        <w:spacing w:line="400" w:lineRule="exact"/>
        <w:rPr>
          <w:rFonts w:ascii="宋体" w:hAnsi="宋体"/>
          <w:sz w:val="21"/>
          <w:szCs w:val="21"/>
        </w:rPr>
      </w:pPr>
      <w:r>
        <w:rPr>
          <w:rFonts w:ascii="宋体" w:hAnsi="宋体" w:hint="eastAsia"/>
          <w:sz w:val="21"/>
          <w:szCs w:val="21"/>
        </w:rPr>
        <w:t>质保期限</w:t>
      </w:r>
    </w:p>
    <w:p w:rsidR="002A0EA5" w:rsidRDefault="002A0EA5" w:rsidP="002A0EA5">
      <w:pPr>
        <w:pStyle w:val="a3"/>
        <w:overflowPunct w:val="0"/>
        <w:spacing w:line="400" w:lineRule="exact"/>
        <w:rPr>
          <w:rFonts w:ascii="宋体" w:hAnsi="宋体"/>
          <w:sz w:val="21"/>
          <w:szCs w:val="21"/>
        </w:rPr>
      </w:pPr>
    </w:p>
    <w:p w:rsidR="002A0EA5" w:rsidRDefault="002A0EA5" w:rsidP="002A0EA5">
      <w:pPr>
        <w:pStyle w:val="a3"/>
        <w:overflowPunct w:val="0"/>
        <w:spacing w:line="400" w:lineRule="exact"/>
        <w:rPr>
          <w:rFonts w:ascii="宋体" w:hAnsi="宋体"/>
          <w:sz w:val="21"/>
          <w:szCs w:val="21"/>
        </w:rPr>
      </w:pPr>
    </w:p>
    <w:p w:rsidR="002A0EA5" w:rsidRDefault="002A0EA5" w:rsidP="002A0EA5">
      <w:pPr>
        <w:pStyle w:val="a3"/>
        <w:overflowPunct w:val="0"/>
        <w:spacing w:line="400" w:lineRule="exact"/>
        <w:rPr>
          <w:rFonts w:ascii="宋体" w:hAnsi="宋体"/>
          <w:sz w:val="21"/>
          <w:szCs w:val="21"/>
        </w:rPr>
      </w:pPr>
    </w:p>
    <w:p w:rsidR="002A0EA5" w:rsidRDefault="002A0EA5" w:rsidP="002A0EA5">
      <w:pPr>
        <w:pStyle w:val="a3"/>
        <w:overflowPunct w:val="0"/>
        <w:spacing w:line="400" w:lineRule="exact"/>
        <w:rPr>
          <w:rFonts w:ascii="宋体" w:hAnsi="宋体"/>
          <w:sz w:val="21"/>
          <w:szCs w:val="21"/>
        </w:rPr>
      </w:pPr>
    </w:p>
    <w:p w:rsidR="002A0EA5" w:rsidRDefault="002A0EA5" w:rsidP="002A0EA5">
      <w:pPr>
        <w:pStyle w:val="a3"/>
        <w:overflowPunct w:val="0"/>
        <w:spacing w:line="400" w:lineRule="exact"/>
        <w:rPr>
          <w:rFonts w:ascii="宋体" w:hAnsi="宋体"/>
          <w:sz w:val="21"/>
          <w:szCs w:val="21"/>
        </w:rPr>
      </w:pPr>
    </w:p>
    <w:p w:rsidR="006B2D9B" w:rsidRDefault="006B2D9B">
      <w:pPr>
        <w:rPr>
          <w:rFonts w:ascii="宋体" w:hAnsi="宋体" w:cs="宋体"/>
          <w:szCs w:val="21"/>
        </w:rPr>
      </w:pPr>
    </w:p>
    <w:p w:rsidR="006B2D9B" w:rsidRDefault="00922EE1">
      <w:pPr>
        <w:rPr>
          <w:rFonts w:ascii="宋体" w:hAnsi="宋体" w:cs="宋体"/>
          <w:szCs w:val="21"/>
          <w:u w:val="single"/>
        </w:rPr>
      </w:pPr>
      <w:r>
        <w:rPr>
          <w:rFonts w:ascii="宋体" w:hAnsi="宋体" w:cs="宋体" w:hint="eastAsia"/>
          <w:szCs w:val="21"/>
        </w:rPr>
        <w:t>投标单位（盖章）:</w:t>
      </w:r>
      <w:r>
        <w:rPr>
          <w:rFonts w:ascii="宋体" w:hAnsi="宋体" w:cs="宋体" w:hint="eastAsia"/>
          <w:szCs w:val="21"/>
          <w:u w:val="single"/>
        </w:rPr>
        <w:t xml:space="preserve">                                             </w:t>
      </w:r>
    </w:p>
    <w:p w:rsidR="006B2D9B" w:rsidRDefault="006B2D9B">
      <w:pPr>
        <w:rPr>
          <w:rFonts w:ascii="宋体" w:hAnsi="宋体" w:cs="宋体"/>
          <w:szCs w:val="21"/>
        </w:rPr>
      </w:pPr>
    </w:p>
    <w:p w:rsidR="006B2D9B" w:rsidRDefault="00922EE1">
      <w:pPr>
        <w:rPr>
          <w:rFonts w:ascii="宋体" w:hAnsi="宋体" w:cs="宋体"/>
          <w:szCs w:val="21"/>
          <w:u w:val="single"/>
          <w:lang w:eastAsia="zh-CN"/>
        </w:rPr>
      </w:pPr>
      <w:r>
        <w:rPr>
          <w:rFonts w:ascii="宋体" w:hAnsi="宋体" w:cs="宋体" w:hint="eastAsia"/>
          <w:szCs w:val="21"/>
          <w:lang w:eastAsia="zh-CN"/>
        </w:rPr>
        <w:t>法人代表或授权委托人（签字、盖章）：</w:t>
      </w:r>
      <w:r>
        <w:rPr>
          <w:rFonts w:ascii="宋体" w:hAnsi="宋体" w:cs="宋体" w:hint="eastAsia"/>
          <w:szCs w:val="21"/>
          <w:u w:val="single"/>
          <w:lang w:eastAsia="zh-CN"/>
        </w:rPr>
        <w:t xml:space="preserve">                           </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r>
        <w:rPr>
          <w:rFonts w:ascii="宋体" w:hAnsi="宋体" w:cs="宋体" w:hint="eastAsia"/>
          <w:szCs w:val="21"/>
          <w:lang w:eastAsia="zh-CN"/>
        </w:rPr>
        <w:t>日期：     年    月   日</w:t>
      </w:r>
      <w:r>
        <w:rPr>
          <w:rFonts w:ascii="宋体" w:hAnsi="宋体" w:cs="宋体" w:hint="eastAsia"/>
          <w:szCs w:val="21"/>
          <w:lang w:eastAsia="zh-CN"/>
        </w:rPr>
        <w:br w:type="page"/>
      </w:r>
    </w:p>
    <w:p w:rsidR="006B2D9B" w:rsidRDefault="00DA55C0">
      <w:pPr>
        <w:rPr>
          <w:rFonts w:ascii="宋体" w:hAnsi="宋体" w:cs="宋体"/>
          <w:lang w:eastAsia="zh-CN"/>
        </w:rPr>
      </w:pPr>
      <w:r>
        <w:rPr>
          <w:rFonts w:ascii="宋体" w:hAnsi="宋体" w:cs="宋体" w:hint="eastAsia"/>
          <w:lang w:eastAsia="zh-CN"/>
        </w:rPr>
        <w:lastRenderedPageBreak/>
        <w:t>5</w:t>
      </w:r>
      <w:r w:rsidR="00922EE1" w:rsidRPr="00A3606C">
        <w:rPr>
          <w:rFonts w:ascii="宋体" w:hAnsi="宋体" w:cs="宋体" w:hint="eastAsia"/>
          <w:lang w:eastAsia="zh-CN"/>
        </w:rPr>
        <w:t>、投标企业简介(以下文件均须加盖投标单位公章)</w:t>
      </w:r>
    </w:p>
    <w:p w:rsidR="006B2D9B" w:rsidRDefault="00922EE1" w:rsidP="00C903C7">
      <w:pPr>
        <w:numPr>
          <w:ilvl w:val="1"/>
          <w:numId w:val="4"/>
        </w:numPr>
        <w:spacing w:beforeLines="50" w:before="191" w:line="360" w:lineRule="exact"/>
        <w:rPr>
          <w:rFonts w:ascii="宋体" w:hAnsi="宋体"/>
          <w:szCs w:val="21"/>
        </w:rPr>
      </w:pPr>
      <w:proofErr w:type="spellStart"/>
      <w:r>
        <w:rPr>
          <w:rFonts w:ascii="宋体" w:hAnsi="宋体" w:hint="eastAsia"/>
          <w:szCs w:val="21"/>
        </w:rPr>
        <w:t>公司简介</w:t>
      </w:r>
      <w:proofErr w:type="spellEnd"/>
    </w:p>
    <w:p w:rsidR="006B2D9B" w:rsidRPr="00A3606C" w:rsidRDefault="00922EE1" w:rsidP="00C903C7">
      <w:pPr>
        <w:numPr>
          <w:ilvl w:val="1"/>
          <w:numId w:val="4"/>
        </w:numPr>
        <w:spacing w:beforeLines="50" w:before="191" w:line="360" w:lineRule="exact"/>
        <w:rPr>
          <w:rFonts w:ascii="宋体" w:hAnsi="宋体"/>
          <w:szCs w:val="21"/>
          <w:lang w:eastAsia="zh-CN"/>
        </w:rPr>
      </w:pPr>
      <w:r w:rsidRPr="00A3606C">
        <w:rPr>
          <w:rFonts w:ascii="宋体" w:hAnsi="宋体" w:hint="eastAsia"/>
          <w:szCs w:val="21"/>
          <w:lang w:eastAsia="zh-CN"/>
        </w:rPr>
        <w:t>《营业执照》副本复印件</w:t>
      </w:r>
    </w:p>
    <w:p w:rsidR="006B2D9B" w:rsidRDefault="00922EE1" w:rsidP="00C903C7">
      <w:pPr>
        <w:numPr>
          <w:ilvl w:val="1"/>
          <w:numId w:val="4"/>
        </w:numPr>
        <w:spacing w:beforeLines="50" w:before="191" w:line="360" w:lineRule="exact"/>
        <w:rPr>
          <w:rFonts w:ascii="宋体" w:hAnsi="宋体"/>
          <w:szCs w:val="21"/>
          <w:lang w:eastAsia="zh-CN"/>
        </w:rPr>
      </w:pPr>
      <w:r>
        <w:rPr>
          <w:rFonts w:ascii="宋体" w:hAnsi="宋体" w:hint="eastAsia"/>
          <w:szCs w:val="21"/>
          <w:lang w:eastAsia="zh-CN"/>
        </w:rPr>
        <w:t>其他认证证书复印件、代理资质证书复印件</w:t>
      </w:r>
    </w:p>
    <w:p w:rsidR="006B2D9B" w:rsidRDefault="00922EE1" w:rsidP="00C903C7">
      <w:pPr>
        <w:numPr>
          <w:ilvl w:val="1"/>
          <w:numId w:val="4"/>
        </w:numPr>
        <w:spacing w:beforeLines="50" w:before="191" w:line="360" w:lineRule="exact"/>
        <w:rPr>
          <w:rFonts w:ascii="宋体" w:hAnsi="宋体"/>
          <w:szCs w:val="21"/>
          <w:lang w:eastAsia="zh-CN"/>
        </w:rPr>
      </w:pPr>
      <w:r>
        <w:rPr>
          <w:rFonts w:ascii="宋体" w:hAnsi="宋体" w:hint="eastAsia"/>
          <w:szCs w:val="21"/>
          <w:lang w:eastAsia="zh-CN"/>
        </w:rPr>
        <w:t>最近三年经审计机构审计的财务报告</w:t>
      </w:r>
    </w:p>
    <w:p w:rsidR="00711503" w:rsidRDefault="00922EE1" w:rsidP="00C903C7">
      <w:pPr>
        <w:numPr>
          <w:ilvl w:val="1"/>
          <w:numId w:val="4"/>
        </w:numPr>
        <w:spacing w:beforeLines="50" w:before="191" w:line="360" w:lineRule="exact"/>
        <w:rPr>
          <w:rFonts w:ascii="宋体" w:hAnsi="宋体"/>
          <w:szCs w:val="21"/>
          <w:lang w:eastAsia="zh-CN"/>
        </w:rPr>
      </w:pPr>
      <w:r>
        <w:rPr>
          <w:rFonts w:ascii="宋体" w:hAnsi="宋体" w:hint="eastAsia"/>
          <w:szCs w:val="21"/>
          <w:lang w:eastAsia="zh-CN"/>
        </w:rPr>
        <w:t>与标的</w:t>
      </w:r>
      <w:proofErr w:type="gramStart"/>
      <w:r>
        <w:rPr>
          <w:rFonts w:ascii="宋体" w:hAnsi="宋体" w:hint="eastAsia"/>
          <w:szCs w:val="21"/>
          <w:lang w:eastAsia="zh-CN"/>
        </w:rPr>
        <w:t>物相关</w:t>
      </w:r>
      <w:proofErr w:type="gramEnd"/>
      <w:r>
        <w:rPr>
          <w:rFonts w:ascii="宋体" w:hAnsi="宋体" w:hint="eastAsia"/>
          <w:szCs w:val="21"/>
          <w:lang w:eastAsia="zh-CN"/>
        </w:rPr>
        <w:t>的技术资料</w:t>
      </w:r>
    </w:p>
    <w:p w:rsidR="00711503" w:rsidRDefault="00711503" w:rsidP="00DA55C0">
      <w:pPr>
        <w:rPr>
          <w:rFonts w:ascii="宋体" w:hAnsi="宋体"/>
          <w:szCs w:val="21"/>
          <w:lang w:eastAsia="zh-CN"/>
        </w:rPr>
      </w:pPr>
      <w:r>
        <w:rPr>
          <w:rFonts w:ascii="宋体" w:hAnsi="宋体"/>
          <w:szCs w:val="21"/>
          <w:lang w:eastAsia="zh-CN"/>
        </w:rPr>
        <w:br w:type="page"/>
      </w:r>
    </w:p>
    <w:p w:rsidR="00711503" w:rsidRPr="0085288B" w:rsidRDefault="00711503" w:rsidP="00711503">
      <w:pPr>
        <w:jc w:val="center"/>
        <w:rPr>
          <w:sz w:val="30"/>
          <w:szCs w:val="30"/>
          <w:lang w:eastAsia="zh-CN"/>
        </w:rPr>
      </w:pPr>
      <w:bookmarkStart w:id="76" w:name="_Toc19822"/>
      <w:bookmarkStart w:id="77" w:name="_Toc15213"/>
      <w:r w:rsidRPr="0085288B">
        <w:rPr>
          <w:rFonts w:hint="eastAsia"/>
          <w:sz w:val="30"/>
          <w:szCs w:val="30"/>
          <w:lang w:eastAsia="zh-CN"/>
        </w:rPr>
        <w:lastRenderedPageBreak/>
        <w:t>第三章</w:t>
      </w:r>
      <w:r w:rsidRPr="0085288B">
        <w:rPr>
          <w:rFonts w:hint="eastAsia"/>
          <w:sz w:val="30"/>
          <w:szCs w:val="30"/>
          <w:lang w:eastAsia="zh-CN"/>
        </w:rPr>
        <w:t xml:space="preserve"> </w:t>
      </w:r>
      <w:r w:rsidRPr="0085288B">
        <w:rPr>
          <w:rFonts w:hint="eastAsia"/>
          <w:sz w:val="30"/>
          <w:szCs w:val="30"/>
          <w:lang w:eastAsia="zh-CN"/>
        </w:rPr>
        <w:t>技术要求</w:t>
      </w:r>
      <w:bookmarkEnd w:id="76"/>
      <w:bookmarkEnd w:id="77"/>
    </w:p>
    <w:p w:rsidR="00711503" w:rsidRPr="00711503" w:rsidRDefault="00711503" w:rsidP="00711503">
      <w:pPr>
        <w:rPr>
          <w:lang w:eastAsia="zh-CN"/>
        </w:rPr>
      </w:pPr>
    </w:p>
    <w:p w:rsidR="00BC6E17" w:rsidRDefault="00711503" w:rsidP="001C1387">
      <w:pPr>
        <w:spacing w:before="240"/>
        <w:ind w:firstLineChars="200" w:firstLine="480"/>
        <w:rPr>
          <w:lang w:eastAsia="zh-CN"/>
        </w:rPr>
      </w:pPr>
      <w:r w:rsidRPr="00711503">
        <w:rPr>
          <w:rFonts w:hint="eastAsia"/>
          <w:lang w:eastAsia="zh-CN"/>
        </w:rPr>
        <w:t>1</w:t>
      </w:r>
      <w:r w:rsidRPr="00711503">
        <w:rPr>
          <w:rFonts w:hint="eastAsia"/>
          <w:lang w:eastAsia="zh-CN"/>
        </w:rPr>
        <w:t>、项目概况：</w:t>
      </w:r>
    </w:p>
    <w:p w:rsidR="001E39D9" w:rsidRDefault="00711503" w:rsidP="00C903C7">
      <w:pPr>
        <w:spacing w:before="240"/>
        <w:ind w:firstLineChars="200" w:firstLine="480"/>
        <w:rPr>
          <w:rFonts w:hint="eastAsia"/>
          <w:lang w:eastAsia="zh-CN"/>
        </w:rPr>
      </w:pPr>
      <w:r w:rsidRPr="00711503">
        <w:rPr>
          <w:rFonts w:hint="eastAsia"/>
          <w:lang w:eastAsia="zh-CN"/>
        </w:rPr>
        <w:t>天津</w:t>
      </w:r>
      <w:proofErr w:type="gramStart"/>
      <w:r w:rsidRPr="00711503">
        <w:rPr>
          <w:rFonts w:hint="eastAsia"/>
          <w:lang w:eastAsia="zh-CN"/>
        </w:rPr>
        <w:t>盟固利</w:t>
      </w:r>
      <w:proofErr w:type="gramEnd"/>
      <w:r w:rsidRPr="00711503">
        <w:rPr>
          <w:rFonts w:hint="eastAsia"/>
          <w:lang w:eastAsia="zh-CN"/>
        </w:rPr>
        <w:t>新建年产</w:t>
      </w:r>
      <w:r w:rsidRPr="00711503">
        <w:rPr>
          <w:rFonts w:hint="eastAsia"/>
          <w:lang w:eastAsia="zh-CN"/>
        </w:rPr>
        <w:t>3</w:t>
      </w:r>
      <w:r w:rsidRPr="00711503">
        <w:rPr>
          <w:rFonts w:hint="eastAsia"/>
          <w:lang w:eastAsia="zh-CN"/>
        </w:rPr>
        <w:t>亿</w:t>
      </w:r>
      <w:proofErr w:type="gramStart"/>
      <w:r w:rsidRPr="00711503">
        <w:rPr>
          <w:rFonts w:hint="eastAsia"/>
          <w:lang w:eastAsia="zh-CN"/>
        </w:rPr>
        <w:t>安时锂</w:t>
      </w:r>
      <w:proofErr w:type="gramEnd"/>
      <w:r w:rsidRPr="00711503">
        <w:rPr>
          <w:rFonts w:hint="eastAsia"/>
          <w:lang w:eastAsia="zh-CN"/>
        </w:rPr>
        <w:t>离子动力电池项目</w:t>
      </w:r>
      <w:r w:rsidRPr="00711503">
        <w:rPr>
          <w:lang w:eastAsia="zh-CN"/>
        </w:rPr>
        <w:t>位于</w:t>
      </w:r>
      <w:r w:rsidRPr="00711503">
        <w:rPr>
          <w:rFonts w:hint="eastAsia"/>
          <w:lang w:eastAsia="zh-CN"/>
        </w:rPr>
        <w:t>天津市宝坻区</w:t>
      </w:r>
      <w:r w:rsidR="0085288B">
        <w:rPr>
          <w:rFonts w:hint="eastAsia"/>
          <w:lang w:eastAsia="zh-CN"/>
        </w:rPr>
        <w:t>九园工业园区</w:t>
      </w:r>
      <w:r w:rsidRPr="00711503">
        <w:rPr>
          <w:lang w:eastAsia="zh-CN"/>
        </w:rPr>
        <w:t>，</w:t>
      </w:r>
      <w:proofErr w:type="gramStart"/>
      <w:r w:rsidRPr="00711503">
        <w:rPr>
          <w:lang w:eastAsia="zh-CN"/>
        </w:rPr>
        <w:t>北邻</w:t>
      </w:r>
      <w:r w:rsidRPr="00711503">
        <w:rPr>
          <w:rFonts w:hint="eastAsia"/>
          <w:lang w:eastAsia="zh-CN"/>
        </w:rPr>
        <w:t>园</w:t>
      </w:r>
      <w:r w:rsidRPr="00711503">
        <w:rPr>
          <w:lang w:eastAsia="zh-CN"/>
        </w:rPr>
        <w:t>二</w:t>
      </w:r>
      <w:r w:rsidRPr="00711503">
        <w:rPr>
          <w:rFonts w:hint="eastAsia"/>
          <w:lang w:eastAsia="zh-CN"/>
        </w:rPr>
        <w:t>路</w:t>
      </w:r>
      <w:proofErr w:type="gramEnd"/>
      <w:r w:rsidRPr="00711503">
        <w:rPr>
          <w:rFonts w:hint="eastAsia"/>
          <w:lang w:eastAsia="zh-CN"/>
        </w:rPr>
        <w:t>、南</w:t>
      </w:r>
      <w:r w:rsidRPr="00711503">
        <w:rPr>
          <w:lang w:eastAsia="zh-CN"/>
        </w:rPr>
        <w:t>邻</w:t>
      </w:r>
      <w:r w:rsidRPr="00711503">
        <w:rPr>
          <w:rFonts w:hint="eastAsia"/>
          <w:lang w:eastAsia="zh-CN"/>
        </w:rPr>
        <w:t>园三路</w:t>
      </w:r>
      <w:r w:rsidR="0085288B">
        <w:rPr>
          <w:rFonts w:hint="eastAsia"/>
          <w:lang w:eastAsia="zh-CN"/>
        </w:rPr>
        <w:t>，</w:t>
      </w:r>
      <w:r w:rsidRPr="00711503">
        <w:rPr>
          <w:rFonts w:hint="eastAsia"/>
          <w:lang w:eastAsia="zh-CN"/>
        </w:rPr>
        <w:t>东侧</w:t>
      </w:r>
      <w:proofErr w:type="gramStart"/>
      <w:r w:rsidRPr="00711503">
        <w:rPr>
          <w:rFonts w:hint="eastAsia"/>
          <w:lang w:eastAsia="zh-CN"/>
        </w:rPr>
        <w:t>为宝白路</w:t>
      </w:r>
      <w:proofErr w:type="gramEnd"/>
      <w:r w:rsidRPr="00711503">
        <w:rPr>
          <w:rFonts w:hint="eastAsia"/>
          <w:lang w:eastAsia="zh-CN"/>
        </w:rPr>
        <w:t>辅路，西侧为天津</w:t>
      </w:r>
      <w:proofErr w:type="gramStart"/>
      <w:r w:rsidRPr="00711503">
        <w:rPr>
          <w:rFonts w:hint="eastAsia"/>
          <w:lang w:eastAsia="zh-CN"/>
        </w:rPr>
        <w:t>盟固利</w:t>
      </w:r>
      <w:proofErr w:type="gramEnd"/>
      <w:r w:rsidRPr="00711503">
        <w:rPr>
          <w:rFonts w:hint="eastAsia"/>
          <w:lang w:eastAsia="zh-CN"/>
        </w:rPr>
        <w:t>远期发展建设</w:t>
      </w:r>
      <w:r w:rsidRPr="00711503">
        <w:rPr>
          <w:lang w:eastAsia="zh-CN"/>
        </w:rPr>
        <w:t>用地</w:t>
      </w:r>
      <w:r w:rsidRPr="00711503">
        <w:rPr>
          <w:rFonts w:hint="eastAsia"/>
          <w:lang w:eastAsia="zh-CN"/>
        </w:rPr>
        <w:t>。</w:t>
      </w:r>
    </w:p>
    <w:p w:rsidR="00BC6E17" w:rsidRDefault="001E39D9" w:rsidP="00C903C7">
      <w:pPr>
        <w:spacing w:before="240"/>
        <w:ind w:firstLineChars="200" w:firstLine="480"/>
        <w:rPr>
          <w:rFonts w:hint="eastAsia"/>
          <w:lang w:eastAsia="zh-CN"/>
        </w:rPr>
      </w:pPr>
      <w:r>
        <w:rPr>
          <w:rFonts w:hint="eastAsia"/>
          <w:lang w:eastAsia="zh-CN"/>
        </w:rPr>
        <w:t>本项目打桩</w:t>
      </w:r>
      <w:r w:rsidR="00BC6E17" w:rsidRPr="00BC6E17">
        <w:rPr>
          <w:rFonts w:hint="eastAsia"/>
          <w:lang w:eastAsia="zh-CN"/>
        </w:rPr>
        <w:t>面积</w:t>
      </w:r>
      <w:r w:rsidR="00BC6E17" w:rsidRPr="00BC6E17">
        <w:rPr>
          <w:rFonts w:hint="eastAsia"/>
          <w:lang w:eastAsia="zh-CN"/>
        </w:rPr>
        <w:t>1</w:t>
      </w:r>
      <w:r>
        <w:rPr>
          <w:rFonts w:hint="eastAsia"/>
          <w:lang w:eastAsia="zh-CN"/>
        </w:rPr>
        <w:t>69722</w:t>
      </w:r>
      <w:r w:rsidR="00BC6E17" w:rsidRPr="00BC6E17">
        <w:rPr>
          <w:rFonts w:hint="eastAsia"/>
          <w:lang w:eastAsia="zh-CN"/>
        </w:rPr>
        <w:t>平米，包括：</w:t>
      </w:r>
      <w:r>
        <w:rPr>
          <w:rFonts w:hint="eastAsia"/>
          <w:lang w:eastAsia="zh-CN"/>
        </w:rPr>
        <w:t>厂房</w:t>
      </w:r>
      <w:r>
        <w:rPr>
          <w:rFonts w:hint="eastAsia"/>
          <w:lang w:eastAsia="zh-CN"/>
        </w:rPr>
        <w:t>1</w:t>
      </w:r>
      <w:r>
        <w:rPr>
          <w:rFonts w:hint="eastAsia"/>
          <w:lang w:eastAsia="zh-CN"/>
        </w:rPr>
        <w:t>、厂房</w:t>
      </w:r>
      <w:r>
        <w:rPr>
          <w:rFonts w:hint="eastAsia"/>
          <w:lang w:eastAsia="zh-CN"/>
        </w:rPr>
        <w:t>2</w:t>
      </w:r>
      <w:r>
        <w:rPr>
          <w:rFonts w:hint="eastAsia"/>
          <w:lang w:eastAsia="zh-CN"/>
        </w:rPr>
        <w:t>、厂房</w:t>
      </w:r>
      <w:r>
        <w:rPr>
          <w:rFonts w:hint="eastAsia"/>
          <w:lang w:eastAsia="zh-CN"/>
        </w:rPr>
        <w:t>3</w:t>
      </w:r>
      <w:r>
        <w:rPr>
          <w:rFonts w:hint="eastAsia"/>
          <w:lang w:eastAsia="zh-CN"/>
        </w:rPr>
        <w:t>、食堂、宿舍</w:t>
      </w:r>
      <w:r>
        <w:rPr>
          <w:rFonts w:hint="eastAsia"/>
          <w:lang w:eastAsia="zh-CN"/>
        </w:rPr>
        <w:t>1</w:t>
      </w:r>
      <w:r>
        <w:rPr>
          <w:rFonts w:hint="eastAsia"/>
          <w:lang w:eastAsia="zh-CN"/>
        </w:rPr>
        <w:t>、宿舍</w:t>
      </w:r>
      <w:r>
        <w:rPr>
          <w:rFonts w:hint="eastAsia"/>
          <w:lang w:eastAsia="zh-CN"/>
        </w:rPr>
        <w:t>2</w:t>
      </w:r>
      <w:r>
        <w:rPr>
          <w:rFonts w:hint="eastAsia"/>
          <w:lang w:eastAsia="zh-CN"/>
        </w:rPr>
        <w:t>、综合站房共</w:t>
      </w:r>
      <w:r>
        <w:rPr>
          <w:rFonts w:hint="eastAsia"/>
          <w:lang w:eastAsia="zh-CN"/>
        </w:rPr>
        <w:t>7</w:t>
      </w:r>
      <w:r>
        <w:rPr>
          <w:rFonts w:hint="eastAsia"/>
          <w:lang w:eastAsia="zh-CN"/>
        </w:rPr>
        <w:t>个单体建筑。打桩总数</w:t>
      </w:r>
      <w:r>
        <w:rPr>
          <w:rFonts w:hint="eastAsia"/>
          <w:lang w:eastAsia="zh-CN"/>
        </w:rPr>
        <w:t>4219</w:t>
      </w:r>
      <w:r>
        <w:rPr>
          <w:rFonts w:hint="eastAsia"/>
          <w:lang w:eastAsia="zh-CN"/>
        </w:rPr>
        <w:t>根，均为预制混凝土桩。其中管桩直径</w:t>
      </w:r>
      <w:r>
        <w:rPr>
          <w:rFonts w:hint="eastAsia"/>
          <w:lang w:eastAsia="zh-CN"/>
        </w:rPr>
        <w:t>400mm</w:t>
      </w:r>
      <w:r>
        <w:rPr>
          <w:rFonts w:hint="eastAsia"/>
          <w:lang w:eastAsia="zh-CN"/>
        </w:rPr>
        <w:t>、方桩边长</w:t>
      </w:r>
      <w:r>
        <w:rPr>
          <w:rFonts w:hint="eastAsia"/>
          <w:lang w:eastAsia="zh-CN"/>
        </w:rPr>
        <w:t>400mm</w:t>
      </w:r>
      <w:r>
        <w:rPr>
          <w:rFonts w:hint="eastAsia"/>
          <w:lang w:eastAsia="zh-CN"/>
        </w:rPr>
        <w:t>，桩长</w:t>
      </w:r>
      <w:r>
        <w:rPr>
          <w:rFonts w:hint="eastAsia"/>
          <w:lang w:eastAsia="zh-CN"/>
        </w:rPr>
        <w:t>13-1</w:t>
      </w:r>
      <w:r w:rsidR="00944154">
        <w:rPr>
          <w:rFonts w:hint="eastAsia"/>
          <w:lang w:eastAsia="zh-CN"/>
        </w:rPr>
        <w:t>7</w:t>
      </w:r>
      <w:r>
        <w:rPr>
          <w:rFonts w:hint="eastAsia"/>
          <w:lang w:eastAsia="zh-CN"/>
        </w:rPr>
        <w:t>m</w:t>
      </w:r>
      <w:r>
        <w:rPr>
          <w:rFonts w:hint="eastAsia"/>
          <w:lang w:eastAsia="zh-CN"/>
        </w:rPr>
        <w:t>不等。预计</w:t>
      </w:r>
      <w:r>
        <w:rPr>
          <w:rFonts w:hint="eastAsia"/>
          <w:lang w:eastAsia="zh-CN"/>
        </w:rPr>
        <w:t>2017</w:t>
      </w:r>
      <w:r>
        <w:rPr>
          <w:rFonts w:hint="eastAsia"/>
          <w:lang w:eastAsia="zh-CN"/>
        </w:rPr>
        <w:t>年</w:t>
      </w:r>
      <w:r>
        <w:rPr>
          <w:rFonts w:hint="eastAsia"/>
          <w:lang w:eastAsia="zh-CN"/>
        </w:rPr>
        <w:t>1</w:t>
      </w:r>
      <w:r>
        <w:rPr>
          <w:rFonts w:hint="eastAsia"/>
          <w:lang w:eastAsia="zh-CN"/>
        </w:rPr>
        <w:t>月</w:t>
      </w:r>
      <w:r w:rsidR="00521160">
        <w:rPr>
          <w:rFonts w:hint="eastAsia"/>
          <w:lang w:eastAsia="zh-CN"/>
        </w:rPr>
        <w:t>内</w:t>
      </w:r>
      <w:r>
        <w:rPr>
          <w:rFonts w:hint="eastAsia"/>
          <w:lang w:eastAsia="zh-CN"/>
        </w:rPr>
        <w:t>可完成全部桩基施工。</w:t>
      </w:r>
    </w:p>
    <w:p w:rsidR="001E39D9" w:rsidRDefault="001E39D9" w:rsidP="00C903C7">
      <w:pPr>
        <w:spacing w:before="240"/>
        <w:ind w:firstLineChars="200" w:firstLine="480"/>
        <w:rPr>
          <w:rFonts w:hint="eastAsia"/>
          <w:lang w:eastAsia="zh-CN"/>
        </w:rPr>
      </w:pPr>
      <w:r>
        <w:rPr>
          <w:rFonts w:hint="eastAsia"/>
          <w:lang w:eastAsia="zh-CN"/>
        </w:rPr>
        <w:t>2</w:t>
      </w:r>
      <w:r>
        <w:rPr>
          <w:rFonts w:hint="eastAsia"/>
          <w:lang w:eastAsia="zh-CN"/>
        </w:rPr>
        <w:t>、招标</w:t>
      </w:r>
      <w:r w:rsidR="006F67CD">
        <w:rPr>
          <w:rFonts w:hint="eastAsia"/>
          <w:lang w:eastAsia="zh-CN"/>
        </w:rPr>
        <w:t>要求</w:t>
      </w:r>
    </w:p>
    <w:p w:rsidR="001E39D9" w:rsidRDefault="006F67CD" w:rsidP="00C903C7">
      <w:pPr>
        <w:spacing w:before="240"/>
        <w:ind w:firstLineChars="200" w:firstLine="480"/>
        <w:rPr>
          <w:rFonts w:hint="eastAsia"/>
          <w:lang w:eastAsia="zh-CN"/>
        </w:rPr>
      </w:pPr>
      <w:r>
        <w:rPr>
          <w:rFonts w:hint="eastAsia"/>
          <w:lang w:eastAsia="zh-CN"/>
        </w:rPr>
        <w:t>（</w:t>
      </w:r>
      <w:r>
        <w:rPr>
          <w:rFonts w:hint="eastAsia"/>
          <w:lang w:eastAsia="zh-CN"/>
        </w:rPr>
        <w:t>1</w:t>
      </w:r>
      <w:r>
        <w:rPr>
          <w:rFonts w:hint="eastAsia"/>
          <w:lang w:eastAsia="zh-CN"/>
        </w:rPr>
        <w:t>）</w:t>
      </w:r>
      <w:r w:rsidR="001E39D9">
        <w:rPr>
          <w:rFonts w:hint="eastAsia"/>
          <w:lang w:eastAsia="zh-CN"/>
        </w:rPr>
        <w:t>桩基</w:t>
      </w:r>
      <w:r w:rsidR="005E1CA4">
        <w:rPr>
          <w:rFonts w:hint="eastAsia"/>
          <w:lang w:eastAsia="zh-CN"/>
        </w:rPr>
        <w:t>施</w:t>
      </w:r>
      <w:proofErr w:type="gramStart"/>
      <w:r w:rsidR="005E1CA4">
        <w:rPr>
          <w:rFonts w:hint="eastAsia"/>
          <w:lang w:eastAsia="zh-CN"/>
        </w:rPr>
        <w:t>工</w:t>
      </w:r>
      <w:r w:rsidR="001E39D9">
        <w:rPr>
          <w:rFonts w:hint="eastAsia"/>
          <w:lang w:eastAsia="zh-CN"/>
        </w:rPr>
        <w:t>结束</w:t>
      </w:r>
      <w:proofErr w:type="gramEnd"/>
      <w:r w:rsidR="001E39D9">
        <w:rPr>
          <w:rFonts w:hint="eastAsia"/>
          <w:lang w:eastAsia="zh-CN"/>
        </w:rPr>
        <w:t>后，根据国家、天津市规范和施工图纸</w:t>
      </w:r>
      <w:r w:rsidR="001E39D9">
        <w:rPr>
          <w:rFonts w:hint="eastAsia"/>
          <w:lang w:eastAsia="zh-CN"/>
        </w:rPr>
        <w:t>要求</w:t>
      </w:r>
      <w:r w:rsidR="001E39D9">
        <w:rPr>
          <w:rFonts w:hint="eastAsia"/>
          <w:lang w:eastAsia="zh-CN"/>
        </w:rPr>
        <w:t>进行桩基检测，出具检测报告。</w:t>
      </w:r>
    </w:p>
    <w:p w:rsidR="006F67CD" w:rsidRDefault="006F67CD" w:rsidP="00C903C7">
      <w:pPr>
        <w:spacing w:before="240"/>
        <w:ind w:firstLineChars="200" w:firstLine="480"/>
        <w:rPr>
          <w:rFonts w:hint="eastAsia"/>
          <w:lang w:eastAsia="zh-CN"/>
        </w:rPr>
      </w:pPr>
      <w:r>
        <w:rPr>
          <w:rFonts w:hint="eastAsia"/>
          <w:lang w:eastAsia="zh-CN"/>
        </w:rPr>
        <w:t>（</w:t>
      </w:r>
      <w:r>
        <w:rPr>
          <w:rFonts w:hint="eastAsia"/>
          <w:lang w:eastAsia="zh-CN"/>
        </w:rPr>
        <w:t>2</w:t>
      </w:r>
      <w:r>
        <w:rPr>
          <w:rFonts w:hint="eastAsia"/>
          <w:lang w:eastAsia="zh-CN"/>
        </w:rPr>
        <w:t>）要求桩基检测单位，不晚于</w:t>
      </w:r>
      <w:r>
        <w:rPr>
          <w:rFonts w:hint="eastAsia"/>
          <w:lang w:eastAsia="zh-CN"/>
        </w:rPr>
        <w:t>2017</w:t>
      </w:r>
      <w:r>
        <w:rPr>
          <w:rFonts w:hint="eastAsia"/>
          <w:lang w:eastAsia="zh-CN"/>
        </w:rPr>
        <w:t>年</w:t>
      </w:r>
      <w:r>
        <w:rPr>
          <w:rFonts w:hint="eastAsia"/>
          <w:lang w:eastAsia="zh-CN"/>
        </w:rPr>
        <w:t>1</w:t>
      </w:r>
      <w:r>
        <w:rPr>
          <w:rFonts w:hint="eastAsia"/>
          <w:lang w:eastAsia="zh-CN"/>
        </w:rPr>
        <w:t>月</w:t>
      </w:r>
      <w:r>
        <w:rPr>
          <w:rFonts w:hint="eastAsia"/>
          <w:lang w:eastAsia="zh-CN"/>
        </w:rPr>
        <w:t>15</w:t>
      </w:r>
      <w:r>
        <w:rPr>
          <w:rFonts w:hint="eastAsia"/>
          <w:lang w:eastAsia="zh-CN"/>
        </w:rPr>
        <w:t>日进场。</w:t>
      </w:r>
    </w:p>
    <w:p w:rsidR="006F67CD" w:rsidRPr="006F67CD" w:rsidRDefault="006F67CD" w:rsidP="00C903C7">
      <w:pPr>
        <w:spacing w:before="240"/>
        <w:ind w:firstLineChars="200" w:firstLine="480"/>
        <w:rPr>
          <w:lang w:eastAsia="zh-CN"/>
        </w:rPr>
      </w:pPr>
      <w:r>
        <w:rPr>
          <w:rFonts w:hint="eastAsia"/>
          <w:lang w:eastAsia="zh-CN"/>
        </w:rPr>
        <w:t>（</w:t>
      </w:r>
      <w:r>
        <w:rPr>
          <w:rFonts w:hint="eastAsia"/>
          <w:lang w:eastAsia="zh-CN"/>
        </w:rPr>
        <w:t>3</w:t>
      </w:r>
      <w:r>
        <w:rPr>
          <w:rFonts w:hint="eastAsia"/>
          <w:lang w:eastAsia="zh-CN"/>
        </w:rPr>
        <w:t>）</w:t>
      </w:r>
      <w:r w:rsidR="00435C82">
        <w:rPr>
          <w:rFonts w:hint="eastAsia"/>
          <w:lang w:eastAsia="zh-CN"/>
        </w:rPr>
        <w:t>请各单位出具报价、资质文件、业绩资料等。</w:t>
      </w:r>
      <w:r>
        <w:rPr>
          <w:rFonts w:hint="eastAsia"/>
          <w:lang w:eastAsia="zh-CN"/>
        </w:rPr>
        <w:t>如需桩基施工图纸，可与我公司联系。</w:t>
      </w:r>
      <w:bookmarkStart w:id="78" w:name="_GoBack"/>
      <w:bookmarkEnd w:id="78"/>
    </w:p>
    <w:sectPr w:rsidR="006F67CD" w:rsidRPr="006F67CD" w:rsidSect="006B2D9B">
      <w:headerReference w:type="default" r:id="rId13"/>
      <w:footerReference w:type="even" r:id="rId14"/>
      <w:headerReference w:type="first" r:id="rId15"/>
      <w:footerReference w:type="first" r:id="rId16"/>
      <w:pgSz w:w="11907" w:h="16840"/>
      <w:pgMar w:top="1417" w:right="2007" w:bottom="1134" w:left="1474" w:header="567" w:footer="567" w:gutter="0"/>
      <w:pgNumType w:fmt="numberInDash"/>
      <w:cols w:space="720"/>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EAC" w:rsidRDefault="00853EAC" w:rsidP="006B2D9B">
      <w:r>
        <w:separator/>
      </w:r>
    </w:p>
  </w:endnote>
  <w:endnote w:type="continuationSeparator" w:id="0">
    <w:p w:rsidR="00853EAC" w:rsidRDefault="00853EAC" w:rsidP="006B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B9" w:rsidRDefault="001A41B9">
    <w:pPr>
      <w:pStyle w:val="a8"/>
      <w:jc w:val="center"/>
    </w:pPr>
    <w:r>
      <w:rPr>
        <w:rFonts w:hint="eastAsia"/>
      </w:rPr>
      <w:t>第</w:t>
    </w:r>
    <w:r w:rsidR="007C2270">
      <w:fldChar w:fldCharType="begin"/>
    </w:r>
    <w:r>
      <w:rPr>
        <w:rStyle w:val="aa"/>
      </w:rPr>
      <w:instrText xml:space="preserve"> PAGE </w:instrText>
    </w:r>
    <w:r w:rsidR="007C2270">
      <w:fldChar w:fldCharType="separate"/>
    </w:r>
    <w:r w:rsidR="00435C82">
      <w:rPr>
        <w:rStyle w:val="aa"/>
        <w:noProof/>
      </w:rPr>
      <w:t>- 14 -</w:t>
    </w:r>
    <w:r w:rsidR="007C2270">
      <w:fldChar w:fldCharType="end"/>
    </w:r>
    <w:r>
      <w:rPr>
        <w:rStyle w:val="aa"/>
        <w:rFonts w:hint="eastAsia"/>
      </w:rPr>
      <w:t>页</w:t>
    </w:r>
    <w:r>
      <w:rPr>
        <w:rStyle w:val="aa"/>
        <w:rFonts w:hint="eastAsia"/>
      </w:rPr>
      <w:t xml:space="preserve"> </w:t>
    </w:r>
    <w:r>
      <w:rPr>
        <w:rStyle w:val="aa"/>
        <w:rFonts w:hint="eastAsia"/>
      </w:rPr>
      <w:t>共</w:t>
    </w:r>
    <w:r w:rsidR="007C2270">
      <w:fldChar w:fldCharType="begin"/>
    </w:r>
    <w:r>
      <w:rPr>
        <w:rStyle w:val="aa"/>
      </w:rPr>
      <w:instrText xml:space="preserve"> NUMPAGES </w:instrText>
    </w:r>
    <w:r w:rsidR="007C2270">
      <w:fldChar w:fldCharType="separate"/>
    </w:r>
    <w:r w:rsidR="00435C82">
      <w:rPr>
        <w:rStyle w:val="aa"/>
        <w:noProof/>
      </w:rPr>
      <w:t>15</w:t>
    </w:r>
    <w:r w:rsidR="007C2270">
      <w:fldChar w:fldCharType="end"/>
    </w:r>
    <w:r>
      <w:rPr>
        <w:rStyle w:val="aa"/>
        <w:rFonts w:hint="eastAsia"/>
      </w:rPr>
      <w:t>页</w:t>
    </w:r>
  </w:p>
  <w:p w:rsidR="001A41B9" w:rsidRDefault="001A41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B9" w:rsidRDefault="007C2270">
    <w:pPr>
      <w:pStyle w:val="a8"/>
      <w:framePr w:wrap="around" w:vAnchor="text" w:hAnchor="margin" w:xAlign="right" w:y="1"/>
      <w:rPr>
        <w:rStyle w:val="aa"/>
      </w:rPr>
    </w:pPr>
    <w:r>
      <w:fldChar w:fldCharType="begin"/>
    </w:r>
    <w:r w:rsidR="001A41B9">
      <w:rPr>
        <w:rStyle w:val="aa"/>
      </w:rPr>
      <w:instrText xml:space="preserve">PAGE  </w:instrText>
    </w:r>
    <w:r>
      <w:fldChar w:fldCharType="separate"/>
    </w:r>
    <w:r w:rsidR="001A41B9">
      <w:rPr>
        <w:rStyle w:val="aa"/>
      </w:rPr>
      <w:t>1</w:t>
    </w:r>
    <w:r>
      <w:fldChar w:fldCharType="end"/>
    </w:r>
  </w:p>
  <w:p w:rsidR="001A41B9" w:rsidRDefault="001A41B9">
    <w:pPr>
      <w:pStyle w:val="a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B9" w:rsidRDefault="001A41B9">
    <w:pPr>
      <w:pStyle w:val="a8"/>
      <w:ind w:right="360"/>
      <w:jc w:val="right"/>
      <w:rPr>
        <w:rFonts w:ascii="Verdana" w:hAnsi="Verdana"/>
        <w:szCs w:val="21"/>
      </w:rPr>
    </w:pPr>
    <w:r>
      <w:tab/>
      <w:t xml:space="preserve">- </w:t>
    </w:r>
    <w:r w:rsidR="00C3718A">
      <w:fldChar w:fldCharType="begin"/>
    </w:r>
    <w:r w:rsidR="00C3718A">
      <w:instrText xml:space="preserve"> PAGE </w:instrText>
    </w:r>
    <w:r w:rsidR="00C3718A">
      <w:fldChar w:fldCharType="separate"/>
    </w:r>
    <w:r w:rsidR="00711503">
      <w:rPr>
        <w:noProof/>
      </w:rPr>
      <w:t>- 0 -</w:t>
    </w:r>
    <w:r w:rsidR="00C3718A">
      <w:rPr>
        <w:noProof/>
      </w:rPr>
      <w:fldChar w:fldCharType="end"/>
    </w:r>
    <w:r>
      <w:t xml:space="preserve"> -</w:t>
    </w:r>
    <w:r>
      <w:rPr>
        <w:rFonts w:hint="eastAsia"/>
      </w:rPr>
      <w:t xml:space="preserve">                                                                                                                                       </w:t>
    </w:r>
  </w:p>
  <w:p w:rsidR="001A41B9" w:rsidRDefault="001A41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EAC" w:rsidRDefault="00853EAC" w:rsidP="006B2D9B">
      <w:r>
        <w:separator/>
      </w:r>
    </w:p>
  </w:footnote>
  <w:footnote w:type="continuationSeparator" w:id="0">
    <w:p w:rsidR="00853EAC" w:rsidRDefault="00853EAC" w:rsidP="006B2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B9" w:rsidRDefault="00F46B96">
    <w:pPr>
      <w:pStyle w:val="a9"/>
      <w:pBdr>
        <w:bottom w:val="single" w:sz="6" w:space="3" w:color="auto"/>
      </w:pBdr>
      <w:ind w:right="90"/>
      <w:rPr>
        <w:lang w:eastAsia="zh-CN"/>
      </w:rPr>
    </w:pPr>
    <w:r>
      <w:rPr>
        <w:rFonts w:hint="eastAsia"/>
        <w:lang w:eastAsia="zh-CN"/>
      </w:rPr>
      <w:t>天津</w:t>
    </w:r>
    <w:r w:rsidR="001A41B9">
      <w:rPr>
        <w:rFonts w:hint="eastAsia"/>
        <w:lang w:eastAsia="zh-CN"/>
      </w:rPr>
      <w:t>国安盟固利</w:t>
    </w:r>
    <w:r>
      <w:rPr>
        <w:rFonts w:hint="eastAsia"/>
        <w:lang w:eastAsia="zh-CN"/>
      </w:rPr>
      <w:t>新能源</w:t>
    </w:r>
    <w:r w:rsidR="001A41B9">
      <w:rPr>
        <w:rFonts w:hint="eastAsia"/>
        <w:lang w:eastAsia="zh-CN"/>
      </w:rPr>
      <w:t>有限公司</w:t>
    </w:r>
    <w:r w:rsidR="001A41B9">
      <w:rPr>
        <w:rFonts w:hint="eastAsia"/>
        <w:lang w:eastAsia="zh-CN"/>
      </w:rPr>
      <w:t xml:space="preserve">                                                                   </w:t>
    </w:r>
    <w:r w:rsidR="001A41B9">
      <w:rPr>
        <w:rFonts w:hint="eastAsia"/>
        <w:lang w:eastAsia="zh-CN"/>
      </w:rPr>
      <w:t>招标文件</w:t>
    </w:r>
  </w:p>
  <w:p w:rsidR="001A41B9" w:rsidRDefault="001A41B9">
    <w:pPr>
      <w:pStyle w:val="a9"/>
      <w:pBdr>
        <w:bottom w:val="none" w:sz="0" w:space="0" w:color="auto"/>
      </w:pBd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B9" w:rsidRDefault="001A41B9">
    <w:pPr>
      <w:pStyle w:val="a9"/>
      <w:pBdr>
        <w:bottom w:val="single" w:sz="6" w:space="3" w:color="auto"/>
      </w:pBdr>
    </w:pPr>
    <w:proofErr w:type="spellStart"/>
    <w:r>
      <w:rPr>
        <w:rFonts w:hint="eastAsia"/>
      </w:rPr>
      <w:t>深圳市贝特瑞新能源材料股份有限公司</w:t>
    </w:r>
    <w:proofErr w:type="spellEnd"/>
    <w:r>
      <w:rPr>
        <w:rFonts w:hint="eastAsia"/>
      </w:rPr>
      <w:t xml:space="preserve">           </w:t>
    </w:r>
    <w:r>
      <w:t xml:space="preserve">Page </w:t>
    </w:r>
    <w:r w:rsidR="00C3718A">
      <w:fldChar w:fldCharType="begin"/>
    </w:r>
    <w:r w:rsidR="00C3718A">
      <w:instrText xml:space="preserve"> PAGE </w:instrText>
    </w:r>
    <w:r w:rsidR="00C3718A">
      <w:fldChar w:fldCharType="separate"/>
    </w:r>
    <w:r>
      <w:t>1</w:t>
    </w:r>
    <w:r w:rsidR="00C3718A">
      <w:fldChar w:fldCharType="end"/>
    </w:r>
    <w:r>
      <w:t xml:space="preserve"> of </w:t>
    </w:r>
    <w:fldSimple w:instr=" NUMPAGES ">
      <w:r>
        <w:t>6</w:t>
      </w:r>
    </w:fldSimple>
    <w:r>
      <w:rPr>
        <w:rFonts w:hint="eastAsia"/>
      </w:rPr>
      <w:t xml:space="preserve">                               </w:t>
    </w:r>
    <w:proofErr w:type="spellStart"/>
    <w:r>
      <w:rPr>
        <w:rFonts w:hint="eastAsia"/>
      </w:rPr>
      <w:t>招标文件</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B9" w:rsidRDefault="00F46B96">
    <w:pPr>
      <w:pStyle w:val="a9"/>
      <w:pBdr>
        <w:bottom w:val="single" w:sz="6" w:space="3" w:color="auto"/>
      </w:pBdr>
      <w:ind w:right="90"/>
      <w:rPr>
        <w:lang w:eastAsia="zh-CN"/>
      </w:rPr>
    </w:pPr>
    <w:r>
      <w:rPr>
        <w:rFonts w:hint="eastAsia"/>
        <w:lang w:eastAsia="zh-CN"/>
      </w:rPr>
      <w:t>天津</w:t>
    </w:r>
    <w:r w:rsidR="001A41B9">
      <w:rPr>
        <w:rFonts w:hint="eastAsia"/>
        <w:lang w:eastAsia="zh-CN"/>
      </w:rPr>
      <w:t>国安盟固利</w:t>
    </w:r>
    <w:r>
      <w:rPr>
        <w:rFonts w:hint="eastAsia"/>
        <w:lang w:eastAsia="zh-CN"/>
      </w:rPr>
      <w:t>新能源</w:t>
    </w:r>
    <w:r w:rsidR="001A41B9">
      <w:rPr>
        <w:rFonts w:hint="eastAsia"/>
        <w:lang w:eastAsia="zh-CN"/>
      </w:rPr>
      <w:t>有限公司</w:t>
    </w:r>
    <w:r w:rsidR="001A41B9">
      <w:rPr>
        <w:rFonts w:hint="eastAsia"/>
        <w:lang w:eastAsia="zh-CN"/>
      </w:rPr>
      <w:t xml:space="preserve">                                                     </w:t>
    </w:r>
    <w:r w:rsidR="001A41B9">
      <w:rPr>
        <w:rFonts w:hint="eastAsia"/>
        <w:lang w:eastAsia="zh-CN"/>
      </w:rPr>
      <w:t>招标文件</w:t>
    </w:r>
    <w:r w:rsidR="001A41B9">
      <w:rPr>
        <w:rFonts w:hint="eastAsia"/>
        <w:lang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B9" w:rsidRDefault="00F46B96">
    <w:pPr>
      <w:pStyle w:val="a9"/>
      <w:pBdr>
        <w:bottom w:val="single" w:sz="6" w:space="3" w:color="auto"/>
      </w:pBdr>
      <w:ind w:right="90"/>
      <w:jc w:val="left"/>
      <w:rPr>
        <w:lang w:eastAsia="zh-CN"/>
      </w:rPr>
    </w:pPr>
    <w:r>
      <w:rPr>
        <w:rFonts w:hint="eastAsia"/>
        <w:lang w:eastAsia="zh-CN"/>
      </w:rPr>
      <w:t>天津</w:t>
    </w:r>
    <w:r w:rsidR="001A41B9">
      <w:rPr>
        <w:rFonts w:hint="eastAsia"/>
        <w:lang w:eastAsia="zh-CN"/>
      </w:rPr>
      <w:t>国安盟固利</w:t>
    </w:r>
    <w:r>
      <w:rPr>
        <w:rFonts w:hint="eastAsia"/>
        <w:lang w:eastAsia="zh-CN"/>
      </w:rPr>
      <w:t>新能源</w:t>
    </w:r>
    <w:r w:rsidR="001A41B9">
      <w:rPr>
        <w:rFonts w:hint="eastAsia"/>
        <w:lang w:eastAsia="zh-CN"/>
      </w:rPr>
      <w:t>有限公司</w:t>
    </w:r>
    <w:r w:rsidR="001A41B9">
      <w:rPr>
        <w:rFonts w:hint="eastAsia"/>
        <w:lang w:eastAsia="zh-CN"/>
      </w:rPr>
      <w:t xml:space="preserve">                                                       </w:t>
    </w:r>
    <w:r w:rsidR="001A41B9">
      <w:rPr>
        <w:rFonts w:hint="eastAsia"/>
        <w:lang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left" w:pos="425"/>
        </w:tabs>
        <w:ind w:left="425" w:hanging="425"/>
      </w:pPr>
      <w:rPr>
        <w:rFonts w:hint="default"/>
      </w:rPr>
    </w:lvl>
  </w:abstractNum>
  <w:abstractNum w:abstractNumId="1">
    <w:nsid w:val="00000003"/>
    <w:multiLevelType w:val="multilevel"/>
    <w:tmpl w:val="00000003"/>
    <w:lvl w:ilvl="0" w:tentative="1">
      <w:start w:val="1"/>
      <w:numFmt w:val="japaneseCounting"/>
      <w:lvlText w:val="%1．"/>
      <w:lvlJc w:val="left"/>
      <w:pPr>
        <w:tabs>
          <w:tab w:val="left" w:pos="480"/>
        </w:tabs>
        <w:ind w:left="480" w:hanging="480"/>
      </w:pPr>
      <w:rPr>
        <w:rFonts w:hint="default"/>
      </w:rPr>
    </w:lvl>
    <w:lvl w:ilvl="1">
      <w:start w:val="1"/>
      <w:numFmt w:val="decimal"/>
      <w:lvlText w:val="%2)"/>
      <w:lvlJc w:val="left"/>
      <w:pPr>
        <w:tabs>
          <w:tab w:val="left" w:pos="840"/>
        </w:tabs>
        <w:ind w:left="840" w:hanging="420"/>
      </w:pPr>
      <w:rPr>
        <w:rFonts w:hint="default"/>
      </w:rPr>
    </w:lvl>
    <w:lvl w:ilvl="2" w:tentative="1">
      <w:start w:val="5"/>
      <w:numFmt w:val="japaneseCounting"/>
      <w:lvlText w:val="%3、"/>
      <w:lvlJc w:val="left"/>
      <w:pPr>
        <w:tabs>
          <w:tab w:val="left" w:pos="1560"/>
        </w:tabs>
        <w:ind w:left="1560" w:hanging="720"/>
      </w:pPr>
      <w:rPr>
        <w:rFonts w:hint="default"/>
        <w:color w:val="FF0000"/>
        <w:sz w:val="21"/>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00000009"/>
    <w:multiLevelType w:val="singleLevel"/>
    <w:tmpl w:val="00000009"/>
    <w:lvl w:ilvl="0">
      <w:start w:val="4"/>
      <w:numFmt w:val="decimal"/>
      <w:suff w:val="nothing"/>
      <w:lvlText w:val="%1、"/>
      <w:lvlJc w:val="left"/>
    </w:lvl>
  </w:abstractNum>
  <w:abstractNum w:abstractNumId="3">
    <w:nsid w:val="57A92E67"/>
    <w:multiLevelType w:val="multilevel"/>
    <w:tmpl w:val="57A92E67"/>
    <w:lvl w:ilvl="0">
      <w:start w:val="1"/>
      <w:numFmt w:val="decimal"/>
      <w:lvlText w:val="%1."/>
      <w:lvlJc w:val="left"/>
      <w:pPr>
        <w:tabs>
          <w:tab w:val="left" w:pos="950"/>
        </w:tabs>
        <w:ind w:left="950" w:hanging="420"/>
      </w:pPr>
      <w:rPr>
        <w:rFonts w:hint="default"/>
      </w:rPr>
    </w:lvl>
    <w:lvl w:ilvl="1" w:tentative="1">
      <w:start w:val="1"/>
      <w:numFmt w:val="lowerLetter"/>
      <w:lvlText w:val="%2)"/>
      <w:lvlJc w:val="left"/>
      <w:pPr>
        <w:tabs>
          <w:tab w:val="left" w:pos="1370"/>
        </w:tabs>
        <w:ind w:left="1370" w:hanging="420"/>
      </w:pPr>
    </w:lvl>
    <w:lvl w:ilvl="2" w:tentative="1">
      <w:start w:val="1"/>
      <w:numFmt w:val="lowerRoman"/>
      <w:lvlText w:val="%3."/>
      <w:lvlJc w:val="right"/>
      <w:pPr>
        <w:tabs>
          <w:tab w:val="left" w:pos="1790"/>
        </w:tabs>
        <w:ind w:left="1790" w:hanging="420"/>
      </w:pPr>
    </w:lvl>
    <w:lvl w:ilvl="3" w:tentative="1">
      <w:start w:val="1"/>
      <w:numFmt w:val="decimal"/>
      <w:lvlText w:val="%4."/>
      <w:lvlJc w:val="left"/>
      <w:pPr>
        <w:tabs>
          <w:tab w:val="left" w:pos="2210"/>
        </w:tabs>
        <w:ind w:left="2210" w:hanging="420"/>
      </w:pPr>
    </w:lvl>
    <w:lvl w:ilvl="4" w:tentative="1">
      <w:start w:val="1"/>
      <w:numFmt w:val="lowerLetter"/>
      <w:lvlText w:val="%5)"/>
      <w:lvlJc w:val="left"/>
      <w:pPr>
        <w:tabs>
          <w:tab w:val="left" w:pos="2630"/>
        </w:tabs>
        <w:ind w:left="2630" w:hanging="420"/>
      </w:pPr>
    </w:lvl>
    <w:lvl w:ilvl="5" w:tentative="1">
      <w:start w:val="1"/>
      <w:numFmt w:val="lowerRoman"/>
      <w:lvlText w:val="%6."/>
      <w:lvlJc w:val="right"/>
      <w:pPr>
        <w:tabs>
          <w:tab w:val="left" w:pos="3050"/>
        </w:tabs>
        <w:ind w:left="3050" w:hanging="420"/>
      </w:pPr>
    </w:lvl>
    <w:lvl w:ilvl="6" w:tentative="1">
      <w:start w:val="1"/>
      <w:numFmt w:val="decimal"/>
      <w:lvlText w:val="%7."/>
      <w:lvlJc w:val="left"/>
      <w:pPr>
        <w:tabs>
          <w:tab w:val="left" w:pos="3470"/>
        </w:tabs>
        <w:ind w:left="3470" w:hanging="420"/>
      </w:pPr>
    </w:lvl>
    <w:lvl w:ilvl="7" w:tentative="1">
      <w:start w:val="1"/>
      <w:numFmt w:val="lowerLetter"/>
      <w:lvlText w:val="%8)"/>
      <w:lvlJc w:val="left"/>
      <w:pPr>
        <w:tabs>
          <w:tab w:val="left" w:pos="3890"/>
        </w:tabs>
        <w:ind w:left="3890" w:hanging="420"/>
      </w:pPr>
    </w:lvl>
    <w:lvl w:ilvl="8" w:tentative="1">
      <w:start w:val="1"/>
      <w:numFmt w:val="lowerRoman"/>
      <w:lvlText w:val="%9."/>
      <w:lvlJc w:val="right"/>
      <w:pPr>
        <w:tabs>
          <w:tab w:val="left" w:pos="4310"/>
        </w:tabs>
        <w:ind w:left="4310" w:hanging="420"/>
      </w:pPr>
    </w:lvl>
  </w:abstractNum>
  <w:abstractNum w:abstractNumId="4">
    <w:nsid w:val="795508F0"/>
    <w:multiLevelType w:val="hybridMultilevel"/>
    <w:tmpl w:val="CA50D5A0"/>
    <w:lvl w:ilvl="0" w:tplc="56E874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91"/>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9F"/>
    <w:rsid w:val="000107B6"/>
    <w:rsid w:val="00086234"/>
    <w:rsid w:val="00090020"/>
    <w:rsid w:val="000B3102"/>
    <w:rsid w:val="000E1FE2"/>
    <w:rsid w:val="00151580"/>
    <w:rsid w:val="001632E0"/>
    <w:rsid w:val="00172A27"/>
    <w:rsid w:val="00195978"/>
    <w:rsid w:val="001A41B9"/>
    <w:rsid w:val="001C1387"/>
    <w:rsid w:val="001E39D9"/>
    <w:rsid w:val="001E5D3E"/>
    <w:rsid w:val="001E7D7A"/>
    <w:rsid w:val="00213922"/>
    <w:rsid w:val="00233EEE"/>
    <w:rsid w:val="00252444"/>
    <w:rsid w:val="0029666C"/>
    <w:rsid w:val="002A0EA5"/>
    <w:rsid w:val="002C12D7"/>
    <w:rsid w:val="003125DE"/>
    <w:rsid w:val="00395107"/>
    <w:rsid w:val="0043414F"/>
    <w:rsid w:val="00435C82"/>
    <w:rsid w:val="00493091"/>
    <w:rsid w:val="00494D8B"/>
    <w:rsid w:val="004C76A2"/>
    <w:rsid w:val="00505CFD"/>
    <w:rsid w:val="00513939"/>
    <w:rsid w:val="00521160"/>
    <w:rsid w:val="005244EA"/>
    <w:rsid w:val="00591261"/>
    <w:rsid w:val="00595B7D"/>
    <w:rsid w:val="005D142F"/>
    <w:rsid w:val="005E1CA4"/>
    <w:rsid w:val="005F7D4C"/>
    <w:rsid w:val="00612C58"/>
    <w:rsid w:val="0066539B"/>
    <w:rsid w:val="00686D32"/>
    <w:rsid w:val="0069069C"/>
    <w:rsid w:val="006B1CE6"/>
    <w:rsid w:val="006B2D9B"/>
    <w:rsid w:val="006F67CD"/>
    <w:rsid w:val="00711503"/>
    <w:rsid w:val="00726D08"/>
    <w:rsid w:val="00746F11"/>
    <w:rsid w:val="00752B23"/>
    <w:rsid w:val="00791B6E"/>
    <w:rsid w:val="007C2270"/>
    <w:rsid w:val="007E299C"/>
    <w:rsid w:val="00803198"/>
    <w:rsid w:val="00811E86"/>
    <w:rsid w:val="008246AF"/>
    <w:rsid w:val="0085288B"/>
    <w:rsid w:val="00853EAC"/>
    <w:rsid w:val="008A70FA"/>
    <w:rsid w:val="008B2A70"/>
    <w:rsid w:val="00922EE1"/>
    <w:rsid w:val="00944154"/>
    <w:rsid w:val="0095171D"/>
    <w:rsid w:val="0098371C"/>
    <w:rsid w:val="009B084C"/>
    <w:rsid w:val="009D1435"/>
    <w:rsid w:val="009E2F51"/>
    <w:rsid w:val="009E7E06"/>
    <w:rsid w:val="00A252C5"/>
    <w:rsid w:val="00A3606C"/>
    <w:rsid w:val="00A671F2"/>
    <w:rsid w:val="00A71328"/>
    <w:rsid w:val="00AA3ADA"/>
    <w:rsid w:val="00AB0390"/>
    <w:rsid w:val="00AC2E39"/>
    <w:rsid w:val="00B341A5"/>
    <w:rsid w:val="00B70C3C"/>
    <w:rsid w:val="00BC6E17"/>
    <w:rsid w:val="00C3718A"/>
    <w:rsid w:val="00C71915"/>
    <w:rsid w:val="00C903C7"/>
    <w:rsid w:val="00CC2A21"/>
    <w:rsid w:val="00CC39DA"/>
    <w:rsid w:val="00CF31FB"/>
    <w:rsid w:val="00D23C9E"/>
    <w:rsid w:val="00D40141"/>
    <w:rsid w:val="00D60D77"/>
    <w:rsid w:val="00DA55C0"/>
    <w:rsid w:val="00DB2182"/>
    <w:rsid w:val="00DD10AD"/>
    <w:rsid w:val="00DF79D6"/>
    <w:rsid w:val="00E602DC"/>
    <w:rsid w:val="00E73A3D"/>
    <w:rsid w:val="00E8068B"/>
    <w:rsid w:val="00EA67D8"/>
    <w:rsid w:val="00F15A09"/>
    <w:rsid w:val="00F22C45"/>
    <w:rsid w:val="00F46B96"/>
    <w:rsid w:val="00F8420B"/>
    <w:rsid w:val="00F95019"/>
    <w:rsid w:val="00FD4A48"/>
    <w:rsid w:val="00FD67D2"/>
    <w:rsid w:val="2B5C0A16"/>
    <w:rsid w:val="4CC829E2"/>
    <w:rsid w:val="6A504F38"/>
    <w:rsid w:val="78466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caption" w:uiPriority="35"/>
    <w:lsdException w:name="page number" w:semiHidden="0" w:uiPriority="0" w:unhideWhenUsed="0"/>
    <w:lsdException w:name="Title" w:semiHidden="0" w:uiPriority="10" w:unhideWhenUsed="0" w:qFormat="1"/>
    <w:lsdException w:name="Default Paragraph Font" w:semiHidden="0" w:uiPriority="0" w:unhideWhenUsed="0"/>
    <w:lsdException w:name="Body Tex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503"/>
    <w:pPr>
      <w:spacing w:after="0" w:line="240" w:lineRule="auto"/>
    </w:pPr>
    <w:rPr>
      <w:sz w:val="24"/>
      <w:szCs w:val="24"/>
    </w:rPr>
  </w:style>
  <w:style w:type="paragraph" w:styleId="1">
    <w:name w:val="heading 1"/>
    <w:basedOn w:val="a"/>
    <w:next w:val="a"/>
    <w:link w:val="1Char"/>
    <w:uiPriority w:val="9"/>
    <w:qFormat/>
    <w:rsid w:val="0071150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71150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71150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711503"/>
    <w:pPr>
      <w:keepNext/>
      <w:spacing w:before="240" w:after="60"/>
      <w:outlineLvl w:val="3"/>
    </w:pPr>
    <w:rPr>
      <w:b/>
      <w:bCs/>
      <w:sz w:val="28"/>
      <w:szCs w:val="28"/>
    </w:rPr>
  </w:style>
  <w:style w:type="paragraph" w:styleId="5">
    <w:name w:val="heading 5"/>
    <w:basedOn w:val="a"/>
    <w:next w:val="a"/>
    <w:link w:val="5Char"/>
    <w:uiPriority w:val="9"/>
    <w:semiHidden/>
    <w:unhideWhenUsed/>
    <w:qFormat/>
    <w:rsid w:val="00711503"/>
    <w:pPr>
      <w:spacing w:before="240" w:after="60"/>
      <w:outlineLvl w:val="4"/>
    </w:pPr>
    <w:rPr>
      <w:b/>
      <w:bCs/>
      <w:i/>
      <w:iCs/>
      <w:sz w:val="26"/>
      <w:szCs w:val="26"/>
    </w:rPr>
  </w:style>
  <w:style w:type="paragraph" w:styleId="6">
    <w:name w:val="heading 6"/>
    <w:basedOn w:val="a"/>
    <w:next w:val="a"/>
    <w:link w:val="6Char"/>
    <w:uiPriority w:val="9"/>
    <w:semiHidden/>
    <w:unhideWhenUsed/>
    <w:qFormat/>
    <w:rsid w:val="00711503"/>
    <w:pPr>
      <w:spacing w:before="240" w:after="60"/>
      <w:outlineLvl w:val="5"/>
    </w:pPr>
    <w:rPr>
      <w:b/>
      <w:bCs/>
      <w:sz w:val="22"/>
      <w:szCs w:val="22"/>
    </w:rPr>
  </w:style>
  <w:style w:type="paragraph" w:styleId="7">
    <w:name w:val="heading 7"/>
    <w:basedOn w:val="a"/>
    <w:next w:val="a"/>
    <w:link w:val="7Char"/>
    <w:uiPriority w:val="9"/>
    <w:semiHidden/>
    <w:unhideWhenUsed/>
    <w:qFormat/>
    <w:rsid w:val="00711503"/>
    <w:pPr>
      <w:spacing w:before="240" w:after="60"/>
      <w:outlineLvl w:val="6"/>
    </w:pPr>
  </w:style>
  <w:style w:type="paragraph" w:styleId="8">
    <w:name w:val="heading 8"/>
    <w:basedOn w:val="a"/>
    <w:next w:val="a"/>
    <w:link w:val="8Char"/>
    <w:uiPriority w:val="9"/>
    <w:semiHidden/>
    <w:unhideWhenUsed/>
    <w:qFormat/>
    <w:rsid w:val="00711503"/>
    <w:pPr>
      <w:spacing w:before="240" w:after="60"/>
      <w:outlineLvl w:val="7"/>
    </w:pPr>
    <w:rPr>
      <w:i/>
      <w:iCs/>
    </w:rPr>
  </w:style>
  <w:style w:type="paragraph" w:styleId="9">
    <w:name w:val="heading 9"/>
    <w:basedOn w:val="a"/>
    <w:next w:val="a"/>
    <w:link w:val="9Char"/>
    <w:uiPriority w:val="9"/>
    <w:semiHidden/>
    <w:unhideWhenUsed/>
    <w:qFormat/>
    <w:rsid w:val="0071150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rsid w:val="006B2D9B"/>
    <w:pPr>
      <w:ind w:leftChars="1200" w:left="2520"/>
    </w:pPr>
  </w:style>
  <w:style w:type="paragraph" w:styleId="a3">
    <w:name w:val="Normal Indent"/>
    <w:basedOn w:val="a"/>
    <w:rsid w:val="006B2D9B"/>
    <w:pPr>
      <w:adjustRightInd w:val="0"/>
      <w:ind w:firstLine="420"/>
      <w:textAlignment w:val="baseline"/>
    </w:pPr>
  </w:style>
  <w:style w:type="paragraph" w:styleId="a4">
    <w:name w:val="annotation text"/>
    <w:basedOn w:val="a"/>
    <w:rsid w:val="006B2D9B"/>
    <w:rPr>
      <w:szCs w:val="20"/>
    </w:rPr>
  </w:style>
  <w:style w:type="paragraph" w:styleId="a5">
    <w:name w:val="Body Text"/>
    <w:basedOn w:val="a"/>
    <w:rsid w:val="006B2D9B"/>
    <w:pPr>
      <w:spacing w:after="120"/>
    </w:pPr>
  </w:style>
  <w:style w:type="paragraph" w:styleId="50">
    <w:name w:val="toc 5"/>
    <w:basedOn w:val="a"/>
    <w:next w:val="a"/>
    <w:rsid w:val="006B2D9B"/>
    <w:pPr>
      <w:ind w:leftChars="800" w:left="1680"/>
    </w:pPr>
  </w:style>
  <w:style w:type="paragraph" w:styleId="30">
    <w:name w:val="toc 3"/>
    <w:basedOn w:val="a"/>
    <w:next w:val="a"/>
    <w:link w:val="3Char0"/>
    <w:rsid w:val="006B2D9B"/>
    <w:pPr>
      <w:ind w:leftChars="400" w:left="840"/>
    </w:pPr>
  </w:style>
  <w:style w:type="paragraph" w:styleId="a6">
    <w:name w:val="Plain Text"/>
    <w:basedOn w:val="a"/>
    <w:qFormat/>
    <w:rsid w:val="006B2D9B"/>
    <w:rPr>
      <w:rFonts w:ascii="宋体" w:hAnsi="Courier New"/>
    </w:rPr>
  </w:style>
  <w:style w:type="paragraph" w:styleId="80">
    <w:name w:val="toc 8"/>
    <w:basedOn w:val="a"/>
    <w:next w:val="a"/>
    <w:rsid w:val="006B2D9B"/>
    <w:pPr>
      <w:ind w:leftChars="1400" w:left="2940"/>
    </w:pPr>
  </w:style>
  <w:style w:type="paragraph" w:styleId="a7">
    <w:name w:val="Date"/>
    <w:basedOn w:val="a"/>
    <w:next w:val="a"/>
    <w:rsid w:val="006B2D9B"/>
    <w:rPr>
      <w:rFonts w:ascii="宋体" w:hAnsi="宋体"/>
    </w:rPr>
  </w:style>
  <w:style w:type="paragraph" w:styleId="20">
    <w:name w:val="Body Text Indent 2"/>
    <w:basedOn w:val="a"/>
    <w:rsid w:val="006B2D9B"/>
    <w:pPr>
      <w:spacing w:line="360" w:lineRule="auto"/>
      <w:ind w:firstLineChars="213" w:firstLine="501"/>
    </w:pPr>
    <w:rPr>
      <w:rFonts w:ascii="宋体"/>
    </w:rPr>
  </w:style>
  <w:style w:type="paragraph" w:styleId="a8">
    <w:name w:val="footer"/>
    <w:basedOn w:val="a"/>
    <w:rsid w:val="006B2D9B"/>
    <w:pPr>
      <w:tabs>
        <w:tab w:val="center" w:pos="4153"/>
        <w:tab w:val="right" w:pos="8306"/>
      </w:tabs>
      <w:snapToGrid w:val="0"/>
    </w:pPr>
    <w:rPr>
      <w:sz w:val="18"/>
    </w:rPr>
  </w:style>
  <w:style w:type="paragraph" w:styleId="a9">
    <w:name w:val="header"/>
    <w:basedOn w:val="a"/>
    <w:rsid w:val="006B2D9B"/>
    <w:pPr>
      <w:pBdr>
        <w:bottom w:val="single" w:sz="6" w:space="1" w:color="auto"/>
      </w:pBdr>
      <w:tabs>
        <w:tab w:val="center" w:pos="4153"/>
        <w:tab w:val="right" w:pos="8306"/>
      </w:tabs>
      <w:snapToGrid w:val="0"/>
      <w:jc w:val="center"/>
    </w:pPr>
    <w:rPr>
      <w:sz w:val="18"/>
    </w:rPr>
  </w:style>
  <w:style w:type="paragraph" w:styleId="10">
    <w:name w:val="toc 1"/>
    <w:basedOn w:val="a"/>
    <w:next w:val="a"/>
    <w:link w:val="1Char0"/>
    <w:uiPriority w:val="39"/>
    <w:qFormat/>
    <w:rsid w:val="006B2D9B"/>
  </w:style>
  <w:style w:type="paragraph" w:styleId="40">
    <w:name w:val="toc 4"/>
    <w:basedOn w:val="a"/>
    <w:next w:val="a"/>
    <w:rsid w:val="006B2D9B"/>
    <w:pPr>
      <w:ind w:leftChars="600" w:left="1260"/>
    </w:pPr>
  </w:style>
  <w:style w:type="paragraph" w:styleId="60">
    <w:name w:val="toc 6"/>
    <w:basedOn w:val="a"/>
    <w:next w:val="a"/>
    <w:rsid w:val="006B2D9B"/>
    <w:pPr>
      <w:ind w:leftChars="1000" w:left="2100"/>
    </w:pPr>
  </w:style>
  <w:style w:type="paragraph" w:styleId="21">
    <w:name w:val="toc 2"/>
    <w:basedOn w:val="a"/>
    <w:next w:val="a"/>
    <w:rsid w:val="006B2D9B"/>
    <w:pPr>
      <w:ind w:leftChars="200" w:left="420"/>
    </w:pPr>
  </w:style>
  <w:style w:type="paragraph" w:styleId="90">
    <w:name w:val="toc 9"/>
    <w:basedOn w:val="a"/>
    <w:next w:val="a"/>
    <w:rsid w:val="006B2D9B"/>
    <w:pPr>
      <w:ind w:leftChars="1600" w:left="3360"/>
    </w:pPr>
  </w:style>
  <w:style w:type="character" w:styleId="aa">
    <w:name w:val="page number"/>
    <w:basedOn w:val="a0"/>
    <w:rsid w:val="006B2D9B"/>
  </w:style>
  <w:style w:type="character" w:customStyle="1" w:styleId="1Char0">
    <w:name w:val="目录 1 Char"/>
    <w:link w:val="10"/>
    <w:rsid w:val="006B2D9B"/>
  </w:style>
  <w:style w:type="character" w:customStyle="1" w:styleId="1Char">
    <w:name w:val="标题 1 Char"/>
    <w:basedOn w:val="a0"/>
    <w:link w:val="1"/>
    <w:uiPriority w:val="9"/>
    <w:rsid w:val="00711503"/>
    <w:rPr>
      <w:rFonts w:asciiTheme="majorHAnsi" w:eastAsiaTheme="majorEastAsia" w:hAnsiTheme="majorHAnsi"/>
      <w:b/>
      <w:bCs/>
      <w:kern w:val="32"/>
      <w:sz w:val="32"/>
      <w:szCs w:val="32"/>
    </w:rPr>
  </w:style>
  <w:style w:type="character" w:customStyle="1" w:styleId="3Char0">
    <w:name w:val="目录 3 Char"/>
    <w:link w:val="30"/>
    <w:rsid w:val="006B2D9B"/>
  </w:style>
  <w:style w:type="paragraph" w:customStyle="1" w:styleId="Default">
    <w:name w:val="Default"/>
    <w:qFormat/>
    <w:rsid w:val="006B2D9B"/>
    <w:pPr>
      <w:widowControl w:val="0"/>
      <w:autoSpaceDE w:val="0"/>
      <w:autoSpaceDN w:val="0"/>
      <w:adjustRightInd w:val="0"/>
    </w:pPr>
    <w:rPr>
      <w:rFonts w:ascii="宋体" w:cs="宋体"/>
      <w:color w:val="000000"/>
      <w:sz w:val="24"/>
      <w:szCs w:val="24"/>
    </w:rPr>
  </w:style>
  <w:style w:type="paragraph" w:styleId="ab">
    <w:name w:val="List Paragraph"/>
    <w:basedOn w:val="a"/>
    <w:uiPriority w:val="34"/>
    <w:qFormat/>
    <w:rsid w:val="00711503"/>
    <w:pPr>
      <w:ind w:left="720"/>
      <w:contextualSpacing/>
    </w:pPr>
  </w:style>
  <w:style w:type="character" w:customStyle="1" w:styleId="2Char">
    <w:name w:val="标题 2 Char"/>
    <w:basedOn w:val="a0"/>
    <w:link w:val="2"/>
    <w:uiPriority w:val="9"/>
    <w:semiHidden/>
    <w:rsid w:val="00711503"/>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711503"/>
    <w:rPr>
      <w:rFonts w:asciiTheme="majorHAnsi" w:eastAsiaTheme="majorEastAsia" w:hAnsiTheme="majorHAnsi"/>
      <w:b/>
      <w:bCs/>
      <w:sz w:val="26"/>
      <w:szCs w:val="26"/>
    </w:rPr>
  </w:style>
  <w:style w:type="character" w:customStyle="1" w:styleId="4Char">
    <w:name w:val="标题 4 Char"/>
    <w:basedOn w:val="a0"/>
    <w:link w:val="4"/>
    <w:uiPriority w:val="9"/>
    <w:rsid w:val="00711503"/>
    <w:rPr>
      <w:b/>
      <w:bCs/>
      <w:sz w:val="28"/>
      <w:szCs w:val="28"/>
    </w:rPr>
  </w:style>
  <w:style w:type="character" w:customStyle="1" w:styleId="5Char">
    <w:name w:val="标题 5 Char"/>
    <w:basedOn w:val="a0"/>
    <w:link w:val="5"/>
    <w:uiPriority w:val="9"/>
    <w:semiHidden/>
    <w:rsid w:val="00711503"/>
    <w:rPr>
      <w:b/>
      <w:bCs/>
      <w:i/>
      <w:iCs/>
      <w:sz w:val="26"/>
      <w:szCs w:val="26"/>
    </w:rPr>
  </w:style>
  <w:style w:type="character" w:customStyle="1" w:styleId="6Char">
    <w:name w:val="标题 6 Char"/>
    <w:basedOn w:val="a0"/>
    <w:link w:val="6"/>
    <w:uiPriority w:val="9"/>
    <w:semiHidden/>
    <w:rsid w:val="00711503"/>
    <w:rPr>
      <w:b/>
      <w:bCs/>
    </w:rPr>
  </w:style>
  <w:style w:type="character" w:customStyle="1" w:styleId="7Char">
    <w:name w:val="标题 7 Char"/>
    <w:basedOn w:val="a0"/>
    <w:link w:val="7"/>
    <w:uiPriority w:val="9"/>
    <w:semiHidden/>
    <w:rsid w:val="00711503"/>
    <w:rPr>
      <w:sz w:val="24"/>
      <w:szCs w:val="24"/>
    </w:rPr>
  </w:style>
  <w:style w:type="character" w:customStyle="1" w:styleId="8Char">
    <w:name w:val="标题 8 Char"/>
    <w:basedOn w:val="a0"/>
    <w:link w:val="8"/>
    <w:uiPriority w:val="9"/>
    <w:semiHidden/>
    <w:rsid w:val="00711503"/>
    <w:rPr>
      <w:i/>
      <w:iCs/>
      <w:sz w:val="24"/>
      <w:szCs w:val="24"/>
    </w:rPr>
  </w:style>
  <w:style w:type="character" w:customStyle="1" w:styleId="9Char">
    <w:name w:val="标题 9 Char"/>
    <w:basedOn w:val="a0"/>
    <w:link w:val="9"/>
    <w:uiPriority w:val="9"/>
    <w:semiHidden/>
    <w:rsid w:val="00711503"/>
    <w:rPr>
      <w:rFonts w:asciiTheme="majorHAnsi" w:eastAsiaTheme="majorEastAsia" w:hAnsiTheme="majorHAnsi"/>
    </w:rPr>
  </w:style>
  <w:style w:type="paragraph" w:styleId="ac">
    <w:name w:val="Title"/>
    <w:basedOn w:val="a"/>
    <w:next w:val="a"/>
    <w:link w:val="Char"/>
    <w:uiPriority w:val="10"/>
    <w:qFormat/>
    <w:rsid w:val="00711503"/>
    <w:pPr>
      <w:spacing w:before="240" w:after="60"/>
      <w:jc w:val="center"/>
      <w:outlineLvl w:val="0"/>
    </w:pPr>
    <w:rPr>
      <w:rFonts w:asciiTheme="majorHAnsi" w:eastAsiaTheme="majorEastAsia" w:hAnsiTheme="majorHAnsi"/>
      <w:b/>
      <w:bCs/>
      <w:kern w:val="28"/>
      <w:sz w:val="32"/>
      <w:szCs w:val="32"/>
    </w:rPr>
  </w:style>
  <w:style w:type="character" w:customStyle="1" w:styleId="Char">
    <w:name w:val="标题 Char"/>
    <w:basedOn w:val="a0"/>
    <w:link w:val="ac"/>
    <w:uiPriority w:val="10"/>
    <w:rsid w:val="00711503"/>
    <w:rPr>
      <w:rFonts w:asciiTheme="majorHAnsi" w:eastAsiaTheme="majorEastAsia" w:hAnsiTheme="majorHAnsi"/>
      <w:b/>
      <w:bCs/>
      <w:kern w:val="28"/>
      <w:sz w:val="32"/>
      <w:szCs w:val="32"/>
    </w:rPr>
  </w:style>
  <w:style w:type="paragraph" w:styleId="ad">
    <w:name w:val="Subtitle"/>
    <w:basedOn w:val="a"/>
    <w:next w:val="a"/>
    <w:link w:val="Char0"/>
    <w:uiPriority w:val="11"/>
    <w:qFormat/>
    <w:rsid w:val="00711503"/>
    <w:pPr>
      <w:spacing w:after="60"/>
      <w:jc w:val="center"/>
      <w:outlineLvl w:val="1"/>
    </w:pPr>
    <w:rPr>
      <w:rFonts w:asciiTheme="majorHAnsi" w:eastAsiaTheme="majorEastAsia" w:hAnsiTheme="majorHAnsi"/>
    </w:rPr>
  </w:style>
  <w:style w:type="character" w:customStyle="1" w:styleId="Char0">
    <w:name w:val="副标题 Char"/>
    <w:basedOn w:val="a0"/>
    <w:link w:val="ad"/>
    <w:uiPriority w:val="11"/>
    <w:rsid w:val="00711503"/>
    <w:rPr>
      <w:rFonts w:asciiTheme="majorHAnsi" w:eastAsiaTheme="majorEastAsia" w:hAnsiTheme="majorHAnsi"/>
      <w:sz w:val="24"/>
      <w:szCs w:val="24"/>
    </w:rPr>
  </w:style>
  <w:style w:type="character" w:styleId="ae">
    <w:name w:val="Strong"/>
    <w:basedOn w:val="a0"/>
    <w:uiPriority w:val="22"/>
    <w:qFormat/>
    <w:rsid w:val="00711503"/>
    <w:rPr>
      <w:b/>
      <w:bCs/>
    </w:rPr>
  </w:style>
  <w:style w:type="character" w:styleId="af">
    <w:name w:val="Emphasis"/>
    <w:basedOn w:val="a0"/>
    <w:uiPriority w:val="20"/>
    <w:qFormat/>
    <w:rsid w:val="00711503"/>
    <w:rPr>
      <w:rFonts w:asciiTheme="minorHAnsi" w:hAnsiTheme="minorHAnsi"/>
      <w:b/>
      <w:i/>
      <w:iCs/>
    </w:rPr>
  </w:style>
  <w:style w:type="paragraph" w:styleId="af0">
    <w:name w:val="No Spacing"/>
    <w:basedOn w:val="a"/>
    <w:uiPriority w:val="1"/>
    <w:qFormat/>
    <w:rsid w:val="00711503"/>
    <w:rPr>
      <w:szCs w:val="32"/>
    </w:rPr>
  </w:style>
  <w:style w:type="paragraph" w:styleId="af1">
    <w:name w:val="Quote"/>
    <w:basedOn w:val="a"/>
    <w:next w:val="a"/>
    <w:link w:val="Char1"/>
    <w:uiPriority w:val="29"/>
    <w:qFormat/>
    <w:rsid w:val="00711503"/>
    <w:rPr>
      <w:i/>
    </w:rPr>
  </w:style>
  <w:style w:type="character" w:customStyle="1" w:styleId="Char1">
    <w:name w:val="引用 Char"/>
    <w:basedOn w:val="a0"/>
    <w:link w:val="af1"/>
    <w:uiPriority w:val="29"/>
    <w:rsid w:val="00711503"/>
    <w:rPr>
      <w:i/>
      <w:sz w:val="24"/>
      <w:szCs w:val="24"/>
    </w:rPr>
  </w:style>
  <w:style w:type="paragraph" w:styleId="af2">
    <w:name w:val="Intense Quote"/>
    <w:basedOn w:val="a"/>
    <w:next w:val="a"/>
    <w:link w:val="Char2"/>
    <w:uiPriority w:val="30"/>
    <w:qFormat/>
    <w:rsid w:val="00711503"/>
    <w:pPr>
      <w:ind w:left="720" w:right="720"/>
    </w:pPr>
    <w:rPr>
      <w:b/>
      <w:i/>
      <w:szCs w:val="22"/>
    </w:rPr>
  </w:style>
  <w:style w:type="character" w:customStyle="1" w:styleId="Char2">
    <w:name w:val="明显引用 Char"/>
    <w:basedOn w:val="a0"/>
    <w:link w:val="af2"/>
    <w:uiPriority w:val="30"/>
    <w:rsid w:val="00711503"/>
    <w:rPr>
      <w:b/>
      <w:i/>
      <w:sz w:val="24"/>
    </w:rPr>
  </w:style>
  <w:style w:type="character" w:styleId="af3">
    <w:name w:val="Subtle Emphasis"/>
    <w:uiPriority w:val="19"/>
    <w:qFormat/>
    <w:rsid w:val="00711503"/>
    <w:rPr>
      <w:i/>
      <w:color w:val="5A5A5A" w:themeColor="text1" w:themeTint="A5"/>
    </w:rPr>
  </w:style>
  <w:style w:type="character" w:styleId="af4">
    <w:name w:val="Intense Emphasis"/>
    <w:basedOn w:val="a0"/>
    <w:uiPriority w:val="21"/>
    <w:qFormat/>
    <w:rsid w:val="00711503"/>
    <w:rPr>
      <w:b/>
      <w:i/>
      <w:sz w:val="24"/>
      <w:szCs w:val="24"/>
      <w:u w:val="single"/>
    </w:rPr>
  </w:style>
  <w:style w:type="character" w:styleId="af5">
    <w:name w:val="Subtle Reference"/>
    <w:basedOn w:val="a0"/>
    <w:uiPriority w:val="31"/>
    <w:qFormat/>
    <w:rsid w:val="00711503"/>
    <w:rPr>
      <w:sz w:val="24"/>
      <w:szCs w:val="24"/>
      <w:u w:val="single"/>
    </w:rPr>
  </w:style>
  <w:style w:type="character" w:styleId="af6">
    <w:name w:val="Intense Reference"/>
    <w:basedOn w:val="a0"/>
    <w:uiPriority w:val="32"/>
    <w:qFormat/>
    <w:rsid w:val="00711503"/>
    <w:rPr>
      <w:b/>
      <w:sz w:val="24"/>
      <w:u w:val="single"/>
    </w:rPr>
  </w:style>
  <w:style w:type="character" w:styleId="af7">
    <w:name w:val="Book Title"/>
    <w:basedOn w:val="a0"/>
    <w:uiPriority w:val="33"/>
    <w:qFormat/>
    <w:rsid w:val="00711503"/>
    <w:rPr>
      <w:rFonts w:asciiTheme="majorHAnsi" w:eastAsiaTheme="majorEastAsia" w:hAnsiTheme="majorHAnsi"/>
      <w:b/>
      <w:i/>
      <w:sz w:val="24"/>
      <w:szCs w:val="24"/>
    </w:rPr>
  </w:style>
  <w:style w:type="paragraph" w:styleId="TOC">
    <w:name w:val="TOC Heading"/>
    <w:basedOn w:val="1"/>
    <w:next w:val="a"/>
    <w:uiPriority w:val="39"/>
    <w:semiHidden/>
    <w:unhideWhenUsed/>
    <w:qFormat/>
    <w:rsid w:val="00711503"/>
    <w:pPr>
      <w:outlineLvl w:val="9"/>
    </w:pPr>
  </w:style>
  <w:style w:type="paragraph" w:styleId="af8">
    <w:name w:val="Normal (Web)"/>
    <w:basedOn w:val="a"/>
    <w:uiPriority w:val="99"/>
    <w:semiHidden/>
    <w:unhideWhenUsed/>
    <w:rsid w:val="00711503"/>
    <w:pPr>
      <w:spacing w:before="100" w:beforeAutospacing="1" w:after="100" w:afterAutospacing="1"/>
    </w:pPr>
    <w:rPr>
      <w:rFonts w:ascii="宋体" w:eastAsia="宋体" w:hAnsi="宋体" w:cs="宋体"/>
      <w:lang w:eastAsia="zh-CN" w:bidi="ar-SA"/>
    </w:rPr>
  </w:style>
  <w:style w:type="character" w:styleId="af9">
    <w:name w:val="Hyperlink"/>
    <w:basedOn w:val="a0"/>
    <w:uiPriority w:val="99"/>
    <w:unhideWhenUsed/>
    <w:rsid w:val="001E7D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caption" w:uiPriority="35"/>
    <w:lsdException w:name="page number" w:semiHidden="0" w:uiPriority="0" w:unhideWhenUsed="0"/>
    <w:lsdException w:name="Title" w:semiHidden="0" w:uiPriority="10" w:unhideWhenUsed="0" w:qFormat="1"/>
    <w:lsdException w:name="Default Paragraph Font" w:semiHidden="0" w:uiPriority="0" w:unhideWhenUsed="0"/>
    <w:lsdException w:name="Body Tex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503"/>
    <w:pPr>
      <w:spacing w:after="0" w:line="240" w:lineRule="auto"/>
    </w:pPr>
    <w:rPr>
      <w:sz w:val="24"/>
      <w:szCs w:val="24"/>
    </w:rPr>
  </w:style>
  <w:style w:type="paragraph" w:styleId="1">
    <w:name w:val="heading 1"/>
    <w:basedOn w:val="a"/>
    <w:next w:val="a"/>
    <w:link w:val="1Char"/>
    <w:uiPriority w:val="9"/>
    <w:qFormat/>
    <w:rsid w:val="0071150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71150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71150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711503"/>
    <w:pPr>
      <w:keepNext/>
      <w:spacing w:before="240" w:after="60"/>
      <w:outlineLvl w:val="3"/>
    </w:pPr>
    <w:rPr>
      <w:b/>
      <w:bCs/>
      <w:sz w:val="28"/>
      <w:szCs w:val="28"/>
    </w:rPr>
  </w:style>
  <w:style w:type="paragraph" w:styleId="5">
    <w:name w:val="heading 5"/>
    <w:basedOn w:val="a"/>
    <w:next w:val="a"/>
    <w:link w:val="5Char"/>
    <w:uiPriority w:val="9"/>
    <w:semiHidden/>
    <w:unhideWhenUsed/>
    <w:qFormat/>
    <w:rsid w:val="00711503"/>
    <w:pPr>
      <w:spacing w:before="240" w:after="60"/>
      <w:outlineLvl w:val="4"/>
    </w:pPr>
    <w:rPr>
      <w:b/>
      <w:bCs/>
      <w:i/>
      <w:iCs/>
      <w:sz w:val="26"/>
      <w:szCs w:val="26"/>
    </w:rPr>
  </w:style>
  <w:style w:type="paragraph" w:styleId="6">
    <w:name w:val="heading 6"/>
    <w:basedOn w:val="a"/>
    <w:next w:val="a"/>
    <w:link w:val="6Char"/>
    <w:uiPriority w:val="9"/>
    <w:semiHidden/>
    <w:unhideWhenUsed/>
    <w:qFormat/>
    <w:rsid w:val="00711503"/>
    <w:pPr>
      <w:spacing w:before="240" w:after="60"/>
      <w:outlineLvl w:val="5"/>
    </w:pPr>
    <w:rPr>
      <w:b/>
      <w:bCs/>
      <w:sz w:val="22"/>
      <w:szCs w:val="22"/>
    </w:rPr>
  </w:style>
  <w:style w:type="paragraph" w:styleId="7">
    <w:name w:val="heading 7"/>
    <w:basedOn w:val="a"/>
    <w:next w:val="a"/>
    <w:link w:val="7Char"/>
    <w:uiPriority w:val="9"/>
    <w:semiHidden/>
    <w:unhideWhenUsed/>
    <w:qFormat/>
    <w:rsid w:val="00711503"/>
    <w:pPr>
      <w:spacing w:before="240" w:after="60"/>
      <w:outlineLvl w:val="6"/>
    </w:pPr>
  </w:style>
  <w:style w:type="paragraph" w:styleId="8">
    <w:name w:val="heading 8"/>
    <w:basedOn w:val="a"/>
    <w:next w:val="a"/>
    <w:link w:val="8Char"/>
    <w:uiPriority w:val="9"/>
    <w:semiHidden/>
    <w:unhideWhenUsed/>
    <w:qFormat/>
    <w:rsid w:val="00711503"/>
    <w:pPr>
      <w:spacing w:before="240" w:after="60"/>
      <w:outlineLvl w:val="7"/>
    </w:pPr>
    <w:rPr>
      <w:i/>
      <w:iCs/>
    </w:rPr>
  </w:style>
  <w:style w:type="paragraph" w:styleId="9">
    <w:name w:val="heading 9"/>
    <w:basedOn w:val="a"/>
    <w:next w:val="a"/>
    <w:link w:val="9Char"/>
    <w:uiPriority w:val="9"/>
    <w:semiHidden/>
    <w:unhideWhenUsed/>
    <w:qFormat/>
    <w:rsid w:val="0071150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rsid w:val="006B2D9B"/>
    <w:pPr>
      <w:ind w:leftChars="1200" w:left="2520"/>
    </w:pPr>
  </w:style>
  <w:style w:type="paragraph" w:styleId="a3">
    <w:name w:val="Normal Indent"/>
    <w:basedOn w:val="a"/>
    <w:rsid w:val="006B2D9B"/>
    <w:pPr>
      <w:adjustRightInd w:val="0"/>
      <w:ind w:firstLine="420"/>
      <w:textAlignment w:val="baseline"/>
    </w:pPr>
  </w:style>
  <w:style w:type="paragraph" w:styleId="a4">
    <w:name w:val="annotation text"/>
    <w:basedOn w:val="a"/>
    <w:rsid w:val="006B2D9B"/>
    <w:rPr>
      <w:szCs w:val="20"/>
    </w:rPr>
  </w:style>
  <w:style w:type="paragraph" w:styleId="a5">
    <w:name w:val="Body Text"/>
    <w:basedOn w:val="a"/>
    <w:rsid w:val="006B2D9B"/>
    <w:pPr>
      <w:spacing w:after="120"/>
    </w:pPr>
  </w:style>
  <w:style w:type="paragraph" w:styleId="50">
    <w:name w:val="toc 5"/>
    <w:basedOn w:val="a"/>
    <w:next w:val="a"/>
    <w:rsid w:val="006B2D9B"/>
    <w:pPr>
      <w:ind w:leftChars="800" w:left="1680"/>
    </w:pPr>
  </w:style>
  <w:style w:type="paragraph" w:styleId="30">
    <w:name w:val="toc 3"/>
    <w:basedOn w:val="a"/>
    <w:next w:val="a"/>
    <w:link w:val="3Char0"/>
    <w:rsid w:val="006B2D9B"/>
    <w:pPr>
      <w:ind w:leftChars="400" w:left="840"/>
    </w:pPr>
  </w:style>
  <w:style w:type="paragraph" w:styleId="a6">
    <w:name w:val="Plain Text"/>
    <w:basedOn w:val="a"/>
    <w:qFormat/>
    <w:rsid w:val="006B2D9B"/>
    <w:rPr>
      <w:rFonts w:ascii="宋体" w:hAnsi="Courier New"/>
    </w:rPr>
  </w:style>
  <w:style w:type="paragraph" w:styleId="80">
    <w:name w:val="toc 8"/>
    <w:basedOn w:val="a"/>
    <w:next w:val="a"/>
    <w:rsid w:val="006B2D9B"/>
    <w:pPr>
      <w:ind w:leftChars="1400" w:left="2940"/>
    </w:pPr>
  </w:style>
  <w:style w:type="paragraph" w:styleId="a7">
    <w:name w:val="Date"/>
    <w:basedOn w:val="a"/>
    <w:next w:val="a"/>
    <w:rsid w:val="006B2D9B"/>
    <w:rPr>
      <w:rFonts w:ascii="宋体" w:hAnsi="宋体"/>
    </w:rPr>
  </w:style>
  <w:style w:type="paragraph" w:styleId="20">
    <w:name w:val="Body Text Indent 2"/>
    <w:basedOn w:val="a"/>
    <w:rsid w:val="006B2D9B"/>
    <w:pPr>
      <w:spacing w:line="360" w:lineRule="auto"/>
      <w:ind w:firstLineChars="213" w:firstLine="501"/>
    </w:pPr>
    <w:rPr>
      <w:rFonts w:ascii="宋体"/>
    </w:rPr>
  </w:style>
  <w:style w:type="paragraph" w:styleId="a8">
    <w:name w:val="footer"/>
    <w:basedOn w:val="a"/>
    <w:rsid w:val="006B2D9B"/>
    <w:pPr>
      <w:tabs>
        <w:tab w:val="center" w:pos="4153"/>
        <w:tab w:val="right" w:pos="8306"/>
      </w:tabs>
      <w:snapToGrid w:val="0"/>
    </w:pPr>
    <w:rPr>
      <w:sz w:val="18"/>
    </w:rPr>
  </w:style>
  <w:style w:type="paragraph" w:styleId="a9">
    <w:name w:val="header"/>
    <w:basedOn w:val="a"/>
    <w:rsid w:val="006B2D9B"/>
    <w:pPr>
      <w:pBdr>
        <w:bottom w:val="single" w:sz="6" w:space="1" w:color="auto"/>
      </w:pBdr>
      <w:tabs>
        <w:tab w:val="center" w:pos="4153"/>
        <w:tab w:val="right" w:pos="8306"/>
      </w:tabs>
      <w:snapToGrid w:val="0"/>
      <w:jc w:val="center"/>
    </w:pPr>
    <w:rPr>
      <w:sz w:val="18"/>
    </w:rPr>
  </w:style>
  <w:style w:type="paragraph" w:styleId="10">
    <w:name w:val="toc 1"/>
    <w:basedOn w:val="a"/>
    <w:next w:val="a"/>
    <w:link w:val="1Char0"/>
    <w:uiPriority w:val="39"/>
    <w:qFormat/>
    <w:rsid w:val="006B2D9B"/>
  </w:style>
  <w:style w:type="paragraph" w:styleId="40">
    <w:name w:val="toc 4"/>
    <w:basedOn w:val="a"/>
    <w:next w:val="a"/>
    <w:rsid w:val="006B2D9B"/>
    <w:pPr>
      <w:ind w:leftChars="600" w:left="1260"/>
    </w:pPr>
  </w:style>
  <w:style w:type="paragraph" w:styleId="60">
    <w:name w:val="toc 6"/>
    <w:basedOn w:val="a"/>
    <w:next w:val="a"/>
    <w:rsid w:val="006B2D9B"/>
    <w:pPr>
      <w:ind w:leftChars="1000" w:left="2100"/>
    </w:pPr>
  </w:style>
  <w:style w:type="paragraph" w:styleId="21">
    <w:name w:val="toc 2"/>
    <w:basedOn w:val="a"/>
    <w:next w:val="a"/>
    <w:rsid w:val="006B2D9B"/>
    <w:pPr>
      <w:ind w:leftChars="200" w:left="420"/>
    </w:pPr>
  </w:style>
  <w:style w:type="paragraph" w:styleId="90">
    <w:name w:val="toc 9"/>
    <w:basedOn w:val="a"/>
    <w:next w:val="a"/>
    <w:rsid w:val="006B2D9B"/>
    <w:pPr>
      <w:ind w:leftChars="1600" w:left="3360"/>
    </w:pPr>
  </w:style>
  <w:style w:type="character" w:styleId="aa">
    <w:name w:val="page number"/>
    <w:basedOn w:val="a0"/>
    <w:rsid w:val="006B2D9B"/>
  </w:style>
  <w:style w:type="character" w:customStyle="1" w:styleId="1Char0">
    <w:name w:val="目录 1 Char"/>
    <w:link w:val="10"/>
    <w:rsid w:val="006B2D9B"/>
  </w:style>
  <w:style w:type="character" w:customStyle="1" w:styleId="1Char">
    <w:name w:val="标题 1 Char"/>
    <w:basedOn w:val="a0"/>
    <w:link w:val="1"/>
    <w:uiPriority w:val="9"/>
    <w:rsid w:val="00711503"/>
    <w:rPr>
      <w:rFonts w:asciiTheme="majorHAnsi" w:eastAsiaTheme="majorEastAsia" w:hAnsiTheme="majorHAnsi"/>
      <w:b/>
      <w:bCs/>
      <w:kern w:val="32"/>
      <w:sz w:val="32"/>
      <w:szCs w:val="32"/>
    </w:rPr>
  </w:style>
  <w:style w:type="character" w:customStyle="1" w:styleId="3Char0">
    <w:name w:val="目录 3 Char"/>
    <w:link w:val="30"/>
    <w:rsid w:val="006B2D9B"/>
  </w:style>
  <w:style w:type="paragraph" w:customStyle="1" w:styleId="Default">
    <w:name w:val="Default"/>
    <w:qFormat/>
    <w:rsid w:val="006B2D9B"/>
    <w:pPr>
      <w:widowControl w:val="0"/>
      <w:autoSpaceDE w:val="0"/>
      <w:autoSpaceDN w:val="0"/>
      <w:adjustRightInd w:val="0"/>
    </w:pPr>
    <w:rPr>
      <w:rFonts w:ascii="宋体" w:cs="宋体"/>
      <w:color w:val="000000"/>
      <w:sz w:val="24"/>
      <w:szCs w:val="24"/>
    </w:rPr>
  </w:style>
  <w:style w:type="paragraph" w:styleId="ab">
    <w:name w:val="List Paragraph"/>
    <w:basedOn w:val="a"/>
    <w:uiPriority w:val="34"/>
    <w:qFormat/>
    <w:rsid w:val="00711503"/>
    <w:pPr>
      <w:ind w:left="720"/>
      <w:contextualSpacing/>
    </w:pPr>
  </w:style>
  <w:style w:type="character" w:customStyle="1" w:styleId="2Char">
    <w:name w:val="标题 2 Char"/>
    <w:basedOn w:val="a0"/>
    <w:link w:val="2"/>
    <w:uiPriority w:val="9"/>
    <w:semiHidden/>
    <w:rsid w:val="00711503"/>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711503"/>
    <w:rPr>
      <w:rFonts w:asciiTheme="majorHAnsi" w:eastAsiaTheme="majorEastAsia" w:hAnsiTheme="majorHAnsi"/>
      <w:b/>
      <w:bCs/>
      <w:sz w:val="26"/>
      <w:szCs w:val="26"/>
    </w:rPr>
  </w:style>
  <w:style w:type="character" w:customStyle="1" w:styleId="4Char">
    <w:name w:val="标题 4 Char"/>
    <w:basedOn w:val="a0"/>
    <w:link w:val="4"/>
    <w:uiPriority w:val="9"/>
    <w:rsid w:val="00711503"/>
    <w:rPr>
      <w:b/>
      <w:bCs/>
      <w:sz w:val="28"/>
      <w:szCs w:val="28"/>
    </w:rPr>
  </w:style>
  <w:style w:type="character" w:customStyle="1" w:styleId="5Char">
    <w:name w:val="标题 5 Char"/>
    <w:basedOn w:val="a0"/>
    <w:link w:val="5"/>
    <w:uiPriority w:val="9"/>
    <w:semiHidden/>
    <w:rsid w:val="00711503"/>
    <w:rPr>
      <w:b/>
      <w:bCs/>
      <w:i/>
      <w:iCs/>
      <w:sz w:val="26"/>
      <w:szCs w:val="26"/>
    </w:rPr>
  </w:style>
  <w:style w:type="character" w:customStyle="1" w:styleId="6Char">
    <w:name w:val="标题 6 Char"/>
    <w:basedOn w:val="a0"/>
    <w:link w:val="6"/>
    <w:uiPriority w:val="9"/>
    <w:semiHidden/>
    <w:rsid w:val="00711503"/>
    <w:rPr>
      <w:b/>
      <w:bCs/>
    </w:rPr>
  </w:style>
  <w:style w:type="character" w:customStyle="1" w:styleId="7Char">
    <w:name w:val="标题 7 Char"/>
    <w:basedOn w:val="a0"/>
    <w:link w:val="7"/>
    <w:uiPriority w:val="9"/>
    <w:semiHidden/>
    <w:rsid w:val="00711503"/>
    <w:rPr>
      <w:sz w:val="24"/>
      <w:szCs w:val="24"/>
    </w:rPr>
  </w:style>
  <w:style w:type="character" w:customStyle="1" w:styleId="8Char">
    <w:name w:val="标题 8 Char"/>
    <w:basedOn w:val="a0"/>
    <w:link w:val="8"/>
    <w:uiPriority w:val="9"/>
    <w:semiHidden/>
    <w:rsid w:val="00711503"/>
    <w:rPr>
      <w:i/>
      <w:iCs/>
      <w:sz w:val="24"/>
      <w:szCs w:val="24"/>
    </w:rPr>
  </w:style>
  <w:style w:type="character" w:customStyle="1" w:styleId="9Char">
    <w:name w:val="标题 9 Char"/>
    <w:basedOn w:val="a0"/>
    <w:link w:val="9"/>
    <w:uiPriority w:val="9"/>
    <w:semiHidden/>
    <w:rsid w:val="00711503"/>
    <w:rPr>
      <w:rFonts w:asciiTheme="majorHAnsi" w:eastAsiaTheme="majorEastAsia" w:hAnsiTheme="majorHAnsi"/>
    </w:rPr>
  </w:style>
  <w:style w:type="paragraph" w:styleId="ac">
    <w:name w:val="Title"/>
    <w:basedOn w:val="a"/>
    <w:next w:val="a"/>
    <w:link w:val="Char"/>
    <w:uiPriority w:val="10"/>
    <w:qFormat/>
    <w:rsid w:val="00711503"/>
    <w:pPr>
      <w:spacing w:before="240" w:after="60"/>
      <w:jc w:val="center"/>
      <w:outlineLvl w:val="0"/>
    </w:pPr>
    <w:rPr>
      <w:rFonts w:asciiTheme="majorHAnsi" w:eastAsiaTheme="majorEastAsia" w:hAnsiTheme="majorHAnsi"/>
      <w:b/>
      <w:bCs/>
      <w:kern w:val="28"/>
      <w:sz w:val="32"/>
      <w:szCs w:val="32"/>
    </w:rPr>
  </w:style>
  <w:style w:type="character" w:customStyle="1" w:styleId="Char">
    <w:name w:val="标题 Char"/>
    <w:basedOn w:val="a0"/>
    <w:link w:val="ac"/>
    <w:uiPriority w:val="10"/>
    <w:rsid w:val="00711503"/>
    <w:rPr>
      <w:rFonts w:asciiTheme="majorHAnsi" w:eastAsiaTheme="majorEastAsia" w:hAnsiTheme="majorHAnsi"/>
      <w:b/>
      <w:bCs/>
      <w:kern w:val="28"/>
      <w:sz w:val="32"/>
      <w:szCs w:val="32"/>
    </w:rPr>
  </w:style>
  <w:style w:type="paragraph" w:styleId="ad">
    <w:name w:val="Subtitle"/>
    <w:basedOn w:val="a"/>
    <w:next w:val="a"/>
    <w:link w:val="Char0"/>
    <w:uiPriority w:val="11"/>
    <w:qFormat/>
    <w:rsid w:val="00711503"/>
    <w:pPr>
      <w:spacing w:after="60"/>
      <w:jc w:val="center"/>
      <w:outlineLvl w:val="1"/>
    </w:pPr>
    <w:rPr>
      <w:rFonts w:asciiTheme="majorHAnsi" w:eastAsiaTheme="majorEastAsia" w:hAnsiTheme="majorHAnsi"/>
    </w:rPr>
  </w:style>
  <w:style w:type="character" w:customStyle="1" w:styleId="Char0">
    <w:name w:val="副标题 Char"/>
    <w:basedOn w:val="a0"/>
    <w:link w:val="ad"/>
    <w:uiPriority w:val="11"/>
    <w:rsid w:val="00711503"/>
    <w:rPr>
      <w:rFonts w:asciiTheme="majorHAnsi" w:eastAsiaTheme="majorEastAsia" w:hAnsiTheme="majorHAnsi"/>
      <w:sz w:val="24"/>
      <w:szCs w:val="24"/>
    </w:rPr>
  </w:style>
  <w:style w:type="character" w:styleId="ae">
    <w:name w:val="Strong"/>
    <w:basedOn w:val="a0"/>
    <w:uiPriority w:val="22"/>
    <w:qFormat/>
    <w:rsid w:val="00711503"/>
    <w:rPr>
      <w:b/>
      <w:bCs/>
    </w:rPr>
  </w:style>
  <w:style w:type="character" w:styleId="af">
    <w:name w:val="Emphasis"/>
    <w:basedOn w:val="a0"/>
    <w:uiPriority w:val="20"/>
    <w:qFormat/>
    <w:rsid w:val="00711503"/>
    <w:rPr>
      <w:rFonts w:asciiTheme="minorHAnsi" w:hAnsiTheme="minorHAnsi"/>
      <w:b/>
      <w:i/>
      <w:iCs/>
    </w:rPr>
  </w:style>
  <w:style w:type="paragraph" w:styleId="af0">
    <w:name w:val="No Spacing"/>
    <w:basedOn w:val="a"/>
    <w:uiPriority w:val="1"/>
    <w:qFormat/>
    <w:rsid w:val="00711503"/>
    <w:rPr>
      <w:szCs w:val="32"/>
    </w:rPr>
  </w:style>
  <w:style w:type="paragraph" w:styleId="af1">
    <w:name w:val="Quote"/>
    <w:basedOn w:val="a"/>
    <w:next w:val="a"/>
    <w:link w:val="Char1"/>
    <w:uiPriority w:val="29"/>
    <w:qFormat/>
    <w:rsid w:val="00711503"/>
    <w:rPr>
      <w:i/>
    </w:rPr>
  </w:style>
  <w:style w:type="character" w:customStyle="1" w:styleId="Char1">
    <w:name w:val="引用 Char"/>
    <w:basedOn w:val="a0"/>
    <w:link w:val="af1"/>
    <w:uiPriority w:val="29"/>
    <w:rsid w:val="00711503"/>
    <w:rPr>
      <w:i/>
      <w:sz w:val="24"/>
      <w:szCs w:val="24"/>
    </w:rPr>
  </w:style>
  <w:style w:type="paragraph" w:styleId="af2">
    <w:name w:val="Intense Quote"/>
    <w:basedOn w:val="a"/>
    <w:next w:val="a"/>
    <w:link w:val="Char2"/>
    <w:uiPriority w:val="30"/>
    <w:qFormat/>
    <w:rsid w:val="00711503"/>
    <w:pPr>
      <w:ind w:left="720" w:right="720"/>
    </w:pPr>
    <w:rPr>
      <w:b/>
      <w:i/>
      <w:szCs w:val="22"/>
    </w:rPr>
  </w:style>
  <w:style w:type="character" w:customStyle="1" w:styleId="Char2">
    <w:name w:val="明显引用 Char"/>
    <w:basedOn w:val="a0"/>
    <w:link w:val="af2"/>
    <w:uiPriority w:val="30"/>
    <w:rsid w:val="00711503"/>
    <w:rPr>
      <w:b/>
      <w:i/>
      <w:sz w:val="24"/>
    </w:rPr>
  </w:style>
  <w:style w:type="character" w:styleId="af3">
    <w:name w:val="Subtle Emphasis"/>
    <w:uiPriority w:val="19"/>
    <w:qFormat/>
    <w:rsid w:val="00711503"/>
    <w:rPr>
      <w:i/>
      <w:color w:val="5A5A5A" w:themeColor="text1" w:themeTint="A5"/>
    </w:rPr>
  </w:style>
  <w:style w:type="character" w:styleId="af4">
    <w:name w:val="Intense Emphasis"/>
    <w:basedOn w:val="a0"/>
    <w:uiPriority w:val="21"/>
    <w:qFormat/>
    <w:rsid w:val="00711503"/>
    <w:rPr>
      <w:b/>
      <w:i/>
      <w:sz w:val="24"/>
      <w:szCs w:val="24"/>
      <w:u w:val="single"/>
    </w:rPr>
  </w:style>
  <w:style w:type="character" w:styleId="af5">
    <w:name w:val="Subtle Reference"/>
    <w:basedOn w:val="a0"/>
    <w:uiPriority w:val="31"/>
    <w:qFormat/>
    <w:rsid w:val="00711503"/>
    <w:rPr>
      <w:sz w:val="24"/>
      <w:szCs w:val="24"/>
      <w:u w:val="single"/>
    </w:rPr>
  </w:style>
  <w:style w:type="character" w:styleId="af6">
    <w:name w:val="Intense Reference"/>
    <w:basedOn w:val="a0"/>
    <w:uiPriority w:val="32"/>
    <w:qFormat/>
    <w:rsid w:val="00711503"/>
    <w:rPr>
      <w:b/>
      <w:sz w:val="24"/>
      <w:u w:val="single"/>
    </w:rPr>
  </w:style>
  <w:style w:type="character" w:styleId="af7">
    <w:name w:val="Book Title"/>
    <w:basedOn w:val="a0"/>
    <w:uiPriority w:val="33"/>
    <w:qFormat/>
    <w:rsid w:val="00711503"/>
    <w:rPr>
      <w:rFonts w:asciiTheme="majorHAnsi" w:eastAsiaTheme="majorEastAsia" w:hAnsiTheme="majorHAnsi"/>
      <w:b/>
      <w:i/>
      <w:sz w:val="24"/>
      <w:szCs w:val="24"/>
    </w:rPr>
  </w:style>
  <w:style w:type="paragraph" w:styleId="TOC">
    <w:name w:val="TOC Heading"/>
    <w:basedOn w:val="1"/>
    <w:next w:val="a"/>
    <w:uiPriority w:val="39"/>
    <w:semiHidden/>
    <w:unhideWhenUsed/>
    <w:qFormat/>
    <w:rsid w:val="00711503"/>
    <w:pPr>
      <w:outlineLvl w:val="9"/>
    </w:pPr>
  </w:style>
  <w:style w:type="paragraph" w:styleId="af8">
    <w:name w:val="Normal (Web)"/>
    <w:basedOn w:val="a"/>
    <w:uiPriority w:val="99"/>
    <w:semiHidden/>
    <w:unhideWhenUsed/>
    <w:rsid w:val="00711503"/>
    <w:pPr>
      <w:spacing w:before="100" w:beforeAutospacing="1" w:after="100" w:afterAutospacing="1"/>
    </w:pPr>
    <w:rPr>
      <w:rFonts w:ascii="宋体" w:eastAsia="宋体" w:hAnsi="宋体" w:cs="宋体"/>
      <w:lang w:eastAsia="zh-CN" w:bidi="ar-SA"/>
    </w:rPr>
  </w:style>
  <w:style w:type="character" w:styleId="af9">
    <w:name w:val="Hyperlink"/>
    <w:basedOn w:val="a0"/>
    <w:uiPriority w:val="99"/>
    <w:unhideWhenUsed/>
    <w:rsid w:val="001E7D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61261">
      <w:bodyDiv w:val="1"/>
      <w:marLeft w:val="0"/>
      <w:marRight w:val="0"/>
      <w:marTop w:val="0"/>
      <w:marBottom w:val="0"/>
      <w:divBdr>
        <w:top w:val="none" w:sz="0" w:space="0" w:color="auto"/>
        <w:left w:val="none" w:sz="0" w:space="0" w:color="auto"/>
        <w:bottom w:val="none" w:sz="0" w:space="0" w:color="auto"/>
        <w:right w:val="none" w:sz="0" w:space="0" w:color="auto"/>
      </w:divBdr>
    </w:div>
    <w:div w:id="186333709">
      <w:bodyDiv w:val="1"/>
      <w:marLeft w:val="0"/>
      <w:marRight w:val="0"/>
      <w:marTop w:val="0"/>
      <w:marBottom w:val="0"/>
      <w:divBdr>
        <w:top w:val="none" w:sz="0" w:space="0" w:color="auto"/>
        <w:left w:val="none" w:sz="0" w:space="0" w:color="auto"/>
        <w:bottom w:val="none" w:sz="0" w:space="0" w:color="auto"/>
        <w:right w:val="none" w:sz="0" w:space="0" w:color="auto"/>
      </w:divBdr>
    </w:div>
    <w:div w:id="344132201">
      <w:bodyDiv w:val="1"/>
      <w:marLeft w:val="0"/>
      <w:marRight w:val="0"/>
      <w:marTop w:val="0"/>
      <w:marBottom w:val="0"/>
      <w:divBdr>
        <w:top w:val="none" w:sz="0" w:space="0" w:color="auto"/>
        <w:left w:val="none" w:sz="0" w:space="0" w:color="auto"/>
        <w:bottom w:val="none" w:sz="0" w:space="0" w:color="auto"/>
        <w:right w:val="none" w:sz="0" w:space="0" w:color="auto"/>
      </w:divBdr>
    </w:div>
    <w:div w:id="344551956">
      <w:bodyDiv w:val="1"/>
      <w:marLeft w:val="0"/>
      <w:marRight w:val="0"/>
      <w:marTop w:val="0"/>
      <w:marBottom w:val="0"/>
      <w:divBdr>
        <w:top w:val="none" w:sz="0" w:space="0" w:color="auto"/>
        <w:left w:val="none" w:sz="0" w:space="0" w:color="auto"/>
        <w:bottom w:val="none" w:sz="0" w:space="0" w:color="auto"/>
        <w:right w:val="none" w:sz="0" w:space="0" w:color="auto"/>
      </w:divBdr>
    </w:div>
    <w:div w:id="354427152">
      <w:bodyDiv w:val="1"/>
      <w:marLeft w:val="0"/>
      <w:marRight w:val="0"/>
      <w:marTop w:val="0"/>
      <w:marBottom w:val="0"/>
      <w:divBdr>
        <w:top w:val="none" w:sz="0" w:space="0" w:color="auto"/>
        <w:left w:val="none" w:sz="0" w:space="0" w:color="auto"/>
        <w:bottom w:val="none" w:sz="0" w:space="0" w:color="auto"/>
        <w:right w:val="none" w:sz="0" w:space="0" w:color="auto"/>
      </w:divBdr>
    </w:div>
    <w:div w:id="766733405">
      <w:bodyDiv w:val="1"/>
      <w:marLeft w:val="0"/>
      <w:marRight w:val="0"/>
      <w:marTop w:val="0"/>
      <w:marBottom w:val="0"/>
      <w:divBdr>
        <w:top w:val="none" w:sz="0" w:space="0" w:color="auto"/>
        <w:left w:val="none" w:sz="0" w:space="0" w:color="auto"/>
        <w:bottom w:val="none" w:sz="0" w:space="0" w:color="auto"/>
        <w:right w:val="none" w:sz="0" w:space="0" w:color="auto"/>
      </w:divBdr>
    </w:div>
    <w:div w:id="1347055963">
      <w:bodyDiv w:val="1"/>
      <w:marLeft w:val="0"/>
      <w:marRight w:val="0"/>
      <w:marTop w:val="0"/>
      <w:marBottom w:val="0"/>
      <w:divBdr>
        <w:top w:val="none" w:sz="0" w:space="0" w:color="auto"/>
        <w:left w:val="none" w:sz="0" w:space="0" w:color="auto"/>
        <w:bottom w:val="none" w:sz="0" w:space="0" w:color="auto"/>
        <w:right w:val="none" w:sz="0" w:space="0" w:color="auto"/>
      </w:divBdr>
    </w:div>
    <w:div w:id="1502157448">
      <w:bodyDiv w:val="1"/>
      <w:marLeft w:val="0"/>
      <w:marRight w:val="0"/>
      <w:marTop w:val="0"/>
      <w:marBottom w:val="0"/>
      <w:divBdr>
        <w:top w:val="none" w:sz="0" w:space="0" w:color="auto"/>
        <w:left w:val="none" w:sz="0" w:space="0" w:color="auto"/>
        <w:bottom w:val="none" w:sz="0" w:space="0" w:color="auto"/>
        <w:right w:val="none" w:sz="0" w:space="0" w:color="auto"/>
      </w:divBdr>
    </w:div>
    <w:div w:id="1631663407">
      <w:bodyDiv w:val="1"/>
      <w:marLeft w:val="0"/>
      <w:marRight w:val="0"/>
      <w:marTop w:val="0"/>
      <w:marBottom w:val="0"/>
      <w:divBdr>
        <w:top w:val="none" w:sz="0" w:space="0" w:color="auto"/>
        <w:left w:val="none" w:sz="0" w:space="0" w:color="auto"/>
        <w:bottom w:val="none" w:sz="0" w:space="0" w:color="auto"/>
        <w:right w:val="none" w:sz="0" w:space="0" w:color="auto"/>
      </w:divBdr>
      <w:divsChild>
        <w:div w:id="978458361">
          <w:marLeft w:val="0"/>
          <w:marRight w:val="0"/>
          <w:marTop w:val="0"/>
          <w:marBottom w:val="0"/>
          <w:divBdr>
            <w:top w:val="none" w:sz="0" w:space="0" w:color="auto"/>
            <w:left w:val="none" w:sz="0" w:space="0" w:color="auto"/>
            <w:bottom w:val="none" w:sz="0" w:space="0" w:color="auto"/>
            <w:right w:val="none" w:sz="0" w:space="0" w:color="auto"/>
          </w:divBdr>
          <w:divsChild>
            <w:div w:id="1572081393">
              <w:marLeft w:val="0"/>
              <w:marRight w:val="0"/>
              <w:marTop w:val="0"/>
              <w:marBottom w:val="0"/>
              <w:divBdr>
                <w:top w:val="single" w:sz="6" w:space="0" w:color="E5E5E5"/>
                <w:left w:val="single" w:sz="6" w:space="0" w:color="E5E5E5"/>
                <w:bottom w:val="single" w:sz="6" w:space="0" w:color="E5E5E5"/>
                <w:right w:val="single" w:sz="6" w:space="0" w:color="E5E5E5"/>
              </w:divBdr>
              <w:divsChild>
                <w:div w:id="1413352218">
                  <w:marLeft w:val="0"/>
                  <w:marRight w:val="0"/>
                  <w:marTop w:val="0"/>
                  <w:marBottom w:val="0"/>
                  <w:divBdr>
                    <w:top w:val="none" w:sz="0" w:space="0" w:color="auto"/>
                    <w:left w:val="none" w:sz="0" w:space="0" w:color="auto"/>
                    <w:bottom w:val="none" w:sz="0" w:space="0" w:color="auto"/>
                    <w:right w:val="none" w:sz="0" w:space="0" w:color="auto"/>
                  </w:divBdr>
                  <w:divsChild>
                    <w:div w:id="76645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71475">
      <w:bodyDiv w:val="1"/>
      <w:marLeft w:val="0"/>
      <w:marRight w:val="0"/>
      <w:marTop w:val="0"/>
      <w:marBottom w:val="0"/>
      <w:divBdr>
        <w:top w:val="none" w:sz="0" w:space="0" w:color="auto"/>
        <w:left w:val="none" w:sz="0" w:space="0" w:color="auto"/>
        <w:bottom w:val="none" w:sz="0" w:space="0" w:color="auto"/>
        <w:right w:val="none" w:sz="0" w:space="0" w:color="auto"/>
      </w:divBdr>
    </w:div>
    <w:div w:id="1846161866">
      <w:bodyDiv w:val="1"/>
      <w:marLeft w:val="0"/>
      <w:marRight w:val="0"/>
      <w:marTop w:val="0"/>
      <w:marBottom w:val="0"/>
      <w:divBdr>
        <w:top w:val="none" w:sz="0" w:space="0" w:color="auto"/>
        <w:left w:val="none" w:sz="0" w:space="0" w:color="auto"/>
        <w:bottom w:val="none" w:sz="0" w:space="0" w:color="auto"/>
        <w:right w:val="none" w:sz="0" w:space="0" w:color="auto"/>
      </w:divBdr>
    </w:div>
    <w:div w:id="2084451165">
      <w:bodyDiv w:val="1"/>
      <w:marLeft w:val="0"/>
      <w:marRight w:val="0"/>
      <w:marTop w:val="0"/>
      <w:marBottom w:val="0"/>
      <w:divBdr>
        <w:top w:val="none" w:sz="0" w:space="0" w:color="auto"/>
        <w:left w:val="none" w:sz="0" w:space="0" w:color="auto"/>
        <w:bottom w:val="none" w:sz="0" w:space="0" w:color="auto"/>
        <w:right w:val="none" w:sz="0" w:space="0" w:color="auto"/>
      </w:divBdr>
      <w:divsChild>
        <w:div w:id="1251814119">
          <w:marLeft w:val="0"/>
          <w:marRight w:val="0"/>
          <w:marTop w:val="0"/>
          <w:marBottom w:val="0"/>
          <w:divBdr>
            <w:top w:val="none" w:sz="0" w:space="0" w:color="auto"/>
            <w:left w:val="none" w:sz="0" w:space="0" w:color="auto"/>
            <w:bottom w:val="none" w:sz="0" w:space="0" w:color="auto"/>
            <w:right w:val="none" w:sz="0" w:space="0" w:color="auto"/>
          </w:divBdr>
          <w:divsChild>
            <w:div w:id="861014512">
              <w:marLeft w:val="0"/>
              <w:marRight w:val="0"/>
              <w:marTop w:val="0"/>
              <w:marBottom w:val="0"/>
              <w:divBdr>
                <w:top w:val="single" w:sz="6" w:space="0" w:color="E5E5E5"/>
                <w:left w:val="single" w:sz="6" w:space="0" w:color="E5E5E5"/>
                <w:bottom w:val="single" w:sz="6" w:space="0" w:color="E5E5E5"/>
                <w:right w:val="single" w:sz="6" w:space="0" w:color="E5E5E5"/>
              </w:divBdr>
              <w:divsChild>
                <w:div w:id="1791896614">
                  <w:marLeft w:val="0"/>
                  <w:marRight w:val="0"/>
                  <w:marTop w:val="0"/>
                  <w:marBottom w:val="0"/>
                  <w:divBdr>
                    <w:top w:val="none" w:sz="0" w:space="0" w:color="auto"/>
                    <w:left w:val="none" w:sz="0" w:space="0" w:color="auto"/>
                    <w:bottom w:val="none" w:sz="0" w:space="0" w:color="auto"/>
                    <w:right w:val="none" w:sz="0" w:space="0" w:color="auto"/>
                  </w:divBdr>
                  <w:divsChild>
                    <w:div w:id="1302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F06D21-D105-468C-BFF2-BDD3A5C6F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15</Pages>
  <Words>1090</Words>
  <Characters>6213</Characters>
  <Application>Microsoft Office Word</Application>
  <DocSecurity>0</DocSecurity>
  <Lines>51</Lines>
  <Paragraphs>14</Paragraphs>
  <ScaleCrop>false</ScaleCrop>
  <Company>MS</Company>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zgy2010</dc:creator>
  <cp:lastModifiedBy>User</cp:lastModifiedBy>
  <cp:revision>22</cp:revision>
  <dcterms:created xsi:type="dcterms:W3CDTF">2016-12-13T06:20:00Z</dcterms:created>
  <dcterms:modified xsi:type="dcterms:W3CDTF">2016-12-16T07:45:00Z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